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218FA" w14:textId="48E28F2D" w:rsidR="000D5ED8" w:rsidRPr="00207615" w:rsidRDefault="000D5ED8" w:rsidP="000D5ED8">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100-e</w:t>
      </w:r>
      <w:r w:rsidRPr="00207615">
        <w:rPr>
          <w:rFonts w:cs="Arial"/>
          <w:sz w:val="24"/>
          <w:szCs w:val="24"/>
        </w:rPr>
        <w:tab/>
      </w:r>
      <w:r w:rsidRPr="004E3B8E">
        <w:rPr>
          <w:rFonts w:cs="Arial"/>
          <w:color w:val="000000"/>
          <w:sz w:val="24"/>
          <w:szCs w:val="24"/>
        </w:rPr>
        <w:t>R4-</w:t>
      </w:r>
      <w:r>
        <w:rPr>
          <w:rFonts w:cs="Arial"/>
          <w:color w:val="000000"/>
          <w:sz w:val="24"/>
          <w:szCs w:val="24"/>
        </w:rPr>
        <w:t>21</w:t>
      </w:r>
      <w:r w:rsidR="00176C7D">
        <w:rPr>
          <w:rFonts w:cs="Arial"/>
          <w:color w:val="000000"/>
          <w:sz w:val="24"/>
          <w:szCs w:val="24"/>
        </w:rPr>
        <w:t>14200</w:t>
      </w:r>
    </w:p>
    <w:p w14:paraId="12150750" w14:textId="77777777" w:rsidR="000D5ED8" w:rsidRPr="00C51EC1" w:rsidRDefault="000D5ED8" w:rsidP="000D5ED8">
      <w:pPr>
        <w:pStyle w:val="Header"/>
        <w:rPr>
          <w:rFonts w:eastAsia="SimSun"/>
          <w:sz w:val="24"/>
          <w:szCs w:val="24"/>
          <w:lang w:eastAsia="zh-CN"/>
        </w:rPr>
      </w:pPr>
      <w:r>
        <w:rPr>
          <w:rFonts w:eastAsia="SimSun"/>
          <w:sz w:val="24"/>
          <w:szCs w:val="24"/>
          <w:lang w:eastAsia="zh-CN"/>
        </w:rPr>
        <w:t>Online Meeting, Aug 16 – 27, 2021</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04AD5FD8"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DD452F">
        <w:rPr>
          <w:rFonts w:ascii="Arial" w:hAnsi="Arial"/>
          <w:sz w:val="24"/>
          <w:lang w:val="en-US"/>
        </w:rPr>
        <w:t>6</w:t>
      </w:r>
      <w:r w:rsidR="0053453B">
        <w:rPr>
          <w:rFonts w:ascii="Arial" w:hAnsi="Arial"/>
          <w:sz w:val="24"/>
          <w:lang w:val="en-US"/>
        </w:rPr>
        <w:t>.2</w:t>
      </w:r>
      <w:r w:rsidR="001B5EA3">
        <w:rPr>
          <w:rFonts w:ascii="Arial" w:hAnsi="Arial"/>
          <w:sz w:val="24"/>
          <w:lang w:val="en-US"/>
        </w:rPr>
        <w:t>.</w:t>
      </w:r>
      <w:r w:rsidR="0053453B">
        <w:rPr>
          <w:rFonts w:ascii="Arial" w:hAnsi="Arial"/>
          <w:sz w:val="24"/>
          <w:lang w:val="en-US"/>
        </w:rPr>
        <w:t>3</w:t>
      </w:r>
      <w:r w:rsidR="001B5EA3">
        <w:rPr>
          <w:rFonts w:ascii="Arial" w:hAnsi="Arial"/>
          <w:sz w:val="24"/>
          <w:lang w:val="en-US"/>
        </w:rPr>
        <w:t>.</w:t>
      </w:r>
      <w:r w:rsidR="0053453B">
        <w:rPr>
          <w:rFonts w:ascii="Arial" w:hAnsi="Arial"/>
          <w:sz w:val="24"/>
          <w:lang w:val="en-US"/>
        </w:rPr>
        <w:t>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12320302"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77529">
        <w:rPr>
          <w:rFonts w:ascii="Arial" w:hAnsi="Arial"/>
          <w:sz w:val="24"/>
          <w:lang w:val="en-US"/>
        </w:rPr>
        <w:t xml:space="preserve">On </w:t>
      </w:r>
      <w:r w:rsidR="00543E25">
        <w:rPr>
          <w:rFonts w:ascii="Arial" w:hAnsi="Arial"/>
          <w:sz w:val="24"/>
          <w:lang w:val="en-US"/>
        </w:rPr>
        <w:t>RSRQ for RRS-based</w:t>
      </w:r>
      <w:r w:rsidR="00AA48F2">
        <w:rPr>
          <w:rFonts w:ascii="Arial" w:hAnsi="Arial"/>
          <w:sz w:val="24"/>
          <w:lang w:val="en-US"/>
        </w:rPr>
        <w:t xml:space="preserve"> meas</w:t>
      </w:r>
      <w:r w:rsidR="00955BB0">
        <w:rPr>
          <w:rFonts w:ascii="Arial" w:hAnsi="Arial"/>
          <w:sz w:val="24"/>
          <w:lang w:val="en-US"/>
        </w:rPr>
        <w:t>urement</w:t>
      </w:r>
      <w:r w:rsidR="00543E25">
        <w:rPr>
          <w:rFonts w:ascii="Arial" w:hAnsi="Arial"/>
          <w:sz w:val="24"/>
          <w:lang w:val="en-US"/>
        </w:rPr>
        <w:t>s</w:t>
      </w:r>
      <w:r w:rsidR="00092376">
        <w:rPr>
          <w:rFonts w:ascii="Arial" w:hAnsi="Arial"/>
          <w:sz w:val="24"/>
          <w:lang w:val="en-US"/>
        </w:rPr>
        <w:t xml:space="preserve"> </w:t>
      </w:r>
      <w:r w:rsidR="009A213D">
        <w:rPr>
          <w:rFonts w:ascii="Arial" w:hAnsi="Arial"/>
          <w:sz w:val="24"/>
          <w:lang w:val="en-US"/>
        </w:rPr>
        <w:t>for LTE-MTC</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59DBA817" w:rsidR="003A3520" w:rsidRDefault="009046D1" w:rsidP="00017422">
      <w:pPr>
        <w:pStyle w:val="Heading1"/>
        <w:rPr>
          <w:lang w:val="en-US"/>
        </w:rPr>
      </w:pPr>
      <w:r>
        <w:rPr>
          <w:lang w:val="en-US"/>
        </w:rPr>
        <w:t>Introduction</w:t>
      </w:r>
    </w:p>
    <w:p w14:paraId="2973FE38" w14:textId="2016627F" w:rsidR="00F57EF5" w:rsidRPr="00CF7CE9" w:rsidRDefault="00365208" w:rsidP="00365208">
      <w:pPr>
        <w:rPr>
          <w:sz w:val="22"/>
          <w:szCs w:val="22"/>
          <w:lang w:val="en-US"/>
        </w:rPr>
      </w:pPr>
      <w:r w:rsidRPr="00C30363">
        <w:rPr>
          <w:sz w:val="22"/>
          <w:szCs w:val="22"/>
          <w:lang w:val="en-US"/>
        </w:rPr>
        <w:t>In RAN4#98</w:t>
      </w:r>
      <w:r w:rsidR="00145C08" w:rsidRPr="00C30363">
        <w:rPr>
          <w:sz w:val="22"/>
          <w:szCs w:val="22"/>
          <w:lang w:val="en-US"/>
        </w:rPr>
        <w:t>-e</w:t>
      </w:r>
      <w:r w:rsidR="00232305" w:rsidRPr="00C30363">
        <w:rPr>
          <w:sz w:val="22"/>
          <w:szCs w:val="22"/>
          <w:lang w:val="en-US"/>
        </w:rPr>
        <w:t>, RAN4 sent an LS</w:t>
      </w:r>
      <w:r w:rsidR="00A85F3F" w:rsidRPr="00C30363">
        <w:rPr>
          <w:sz w:val="22"/>
          <w:szCs w:val="22"/>
          <w:lang w:val="en-US"/>
        </w:rPr>
        <w:t xml:space="preserve"> [1]</w:t>
      </w:r>
      <w:r w:rsidR="00232305" w:rsidRPr="00C30363">
        <w:rPr>
          <w:sz w:val="22"/>
          <w:szCs w:val="22"/>
          <w:lang w:val="en-US"/>
        </w:rPr>
        <w:t xml:space="preserve"> to RAN2 and Cc: RAN1 </w:t>
      </w:r>
      <w:r w:rsidR="00880D30" w:rsidRPr="00C30363">
        <w:rPr>
          <w:sz w:val="22"/>
          <w:szCs w:val="22"/>
          <w:lang w:val="en-US"/>
        </w:rPr>
        <w:t>regarding</w:t>
      </w:r>
      <w:r w:rsidR="00232305" w:rsidRPr="00C30363">
        <w:rPr>
          <w:sz w:val="22"/>
          <w:szCs w:val="22"/>
          <w:lang w:val="en-US"/>
        </w:rPr>
        <w:t xml:space="preserve"> RSR</w:t>
      </w:r>
      <w:r w:rsidR="00EC0544" w:rsidRPr="00C30363">
        <w:rPr>
          <w:sz w:val="22"/>
          <w:szCs w:val="22"/>
          <w:lang w:val="en-US"/>
        </w:rPr>
        <w:t xml:space="preserve">Q </w:t>
      </w:r>
      <w:r w:rsidR="00296152" w:rsidRPr="00C30363">
        <w:rPr>
          <w:sz w:val="22"/>
          <w:szCs w:val="22"/>
          <w:lang w:val="en-US"/>
        </w:rPr>
        <w:t>for RSS-based measurements</w:t>
      </w:r>
      <w:r w:rsidR="00C30363" w:rsidRPr="00C30363">
        <w:rPr>
          <w:sz w:val="22"/>
          <w:szCs w:val="22"/>
          <w:lang w:val="en-US"/>
        </w:rPr>
        <w:t>, reproduced below for convenience.</w:t>
      </w:r>
      <w:r w:rsidR="00C30363">
        <w:rPr>
          <w:sz w:val="22"/>
          <w:szCs w:val="22"/>
          <w:lang w:val="en-US"/>
        </w:rPr>
        <w:t xml:space="preserve"> </w:t>
      </w:r>
      <w:r w:rsidR="00D4052D">
        <w:rPr>
          <w:sz w:val="22"/>
          <w:szCs w:val="22"/>
          <w:lang w:val="en-US"/>
        </w:rPr>
        <w:t xml:space="preserve">RAN2 responded </w:t>
      </w:r>
      <w:r w:rsidR="00D4052D" w:rsidRPr="00CF7CE9">
        <w:rPr>
          <w:sz w:val="22"/>
          <w:szCs w:val="22"/>
          <w:lang w:val="en-US"/>
        </w:rPr>
        <w:t xml:space="preserve">that </w:t>
      </w:r>
      <w:r w:rsidR="009F7874" w:rsidRPr="00CF7CE9">
        <w:rPr>
          <w:sz w:val="22"/>
          <w:szCs w:val="22"/>
          <w:lang w:val="en-US"/>
        </w:rPr>
        <w:t>“</w:t>
      </w:r>
      <w:r w:rsidR="009F7874" w:rsidRPr="00CF7CE9">
        <w:rPr>
          <w:rFonts w:eastAsia="SimSun"/>
          <w:sz w:val="22"/>
          <w:szCs w:val="22"/>
          <w:lang w:eastAsia="zh-CN"/>
        </w:rPr>
        <w:t>option 1 is not preferred because it may have an impact on cell (re)-selection performance and behaviour</w:t>
      </w:r>
      <w:r w:rsidR="008041A2" w:rsidRPr="00CF7CE9">
        <w:rPr>
          <w:rFonts w:eastAsia="SimSun"/>
          <w:sz w:val="22"/>
          <w:szCs w:val="22"/>
          <w:lang w:eastAsia="zh-CN"/>
        </w:rPr>
        <w:t>, but it is up to RAN1 and RAN4 to decide</w:t>
      </w:r>
      <w:r w:rsidR="001B6C95" w:rsidRPr="00CF7CE9">
        <w:rPr>
          <w:rFonts w:eastAsia="SimSun"/>
          <w:sz w:val="22"/>
          <w:szCs w:val="22"/>
          <w:lang w:eastAsia="zh-CN"/>
        </w:rPr>
        <w:t xml:space="preserve"> [2].</w:t>
      </w:r>
      <w:r w:rsidR="009F7874" w:rsidRPr="00CF7CE9">
        <w:rPr>
          <w:sz w:val="22"/>
          <w:szCs w:val="22"/>
          <w:lang w:val="en-US"/>
        </w:rPr>
        <w:t>”</w:t>
      </w:r>
      <w:r w:rsidR="00141E01" w:rsidRPr="00CF7CE9">
        <w:rPr>
          <w:sz w:val="22"/>
          <w:szCs w:val="22"/>
          <w:lang w:val="en-US"/>
        </w:rPr>
        <w:t xml:space="preserve"> RAN1 responded that “</w:t>
      </w:r>
      <w:r w:rsidR="000C633E" w:rsidRPr="00CF7CE9">
        <w:rPr>
          <w:sz w:val="22"/>
          <w:szCs w:val="22"/>
        </w:rPr>
        <w:t xml:space="preserve">RAN1 has observed that there will be a bias between CRS based RSRQ and RSS based RSRQ” </w:t>
      </w:r>
      <w:proofErr w:type="gramStart"/>
      <w:r w:rsidR="000C633E" w:rsidRPr="00CF7CE9">
        <w:rPr>
          <w:sz w:val="22"/>
          <w:szCs w:val="22"/>
        </w:rPr>
        <w:t>and  “</w:t>
      </w:r>
      <w:proofErr w:type="gramEnd"/>
      <w:r w:rsidR="000C633E" w:rsidRPr="00CF7CE9">
        <w:rPr>
          <w:sz w:val="22"/>
          <w:szCs w:val="22"/>
        </w:rPr>
        <w:t>RAN1 has no consensus on whether a new parameter is needed to offset the bias</w:t>
      </w:r>
      <w:r w:rsidR="001B6C95" w:rsidRPr="00CF7CE9">
        <w:rPr>
          <w:sz w:val="22"/>
          <w:szCs w:val="22"/>
        </w:rPr>
        <w:t xml:space="preserve"> [3].</w:t>
      </w:r>
      <w:r w:rsidR="00141E01" w:rsidRPr="00CF7CE9">
        <w:rPr>
          <w:sz w:val="22"/>
          <w:szCs w:val="22"/>
          <w:lang w:val="en-US"/>
        </w:rPr>
        <w:t>”</w:t>
      </w:r>
      <w:r w:rsidR="00D4052D" w:rsidRPr="00CF7CE9">
        <w:rPr>
          <w:sz w:val="22"/>
          <w:szCs w:val="22"/>
          <w:lang w:val="en-US"/>
        </w:rPr>
        <w:t xml:space="preserve"> </w:t>
      </w:r>
      <w:r w:rsidR="00D92B8E" w:rsidRPr="00CF7CE9">
        <w:rPr>
          <w:sz w:val="22"/>
          <w:szCs w:val="22"/>
          <w:lang w:val="en-US"/>
        </w:rPr>
        <w:t xml:space="preserve">Ultimately, </w:t>
      </w:r>
      <w:r w:rsidR="00803DB6" w:rsidRPr="00CF7CE9">
        <w:rPr>
          <w:sz w:val="22"/>
          <w:szCs w:val="22"/>
          <w:lang w:val="en-US"/>
        </w:rPr>
        <w:t xml:space="preserve">RAN1 </w:t>
      </w:r>
      <w:r w:rsidR="001440E1" w:rsidRPr="00CF7CE9">
        <w:rPr>
          <w:sz w:val="22"/>
          <w:szCs w:val="22"/>
          <w:lang w:val="en-US"/>
        </w:rPr>
        <w:t>indicated th</w:t>
      </w:r>
      <w:r w:rsidR="00D92B8E" w:rsidRPr="00CF7CE9">
        <w:rPr>
          <w:sz w:val="22"/>
          <w:szCs w:val="22"/>
          <w:lang w:val="en-US"/>
        </w:rPr>
        <w:t>at</w:t>
      </w:r>
      <w:r w:rsidR="00C25C62" w:rsidRPr="00CF7CE9">
        <w:rPr>
          <w:sz w:val="22"/>
          <w:szCs w:val="22"/>
          <w:lang w:val="en-US"/>
        </w:rPr>
        <w:t xml:space="preserve"> the decision is up to RAN4.</w:t>
      </w:r>
    </w:p>
    <w:p w14:paraId="2EABB951" w14:textId="5AB75612" w:rsidR="00880D30" w:rsidRDefault="003C56DB" w:rsidP="00880D30">
      <w:pPr>
        <w:spacing w:before="120" w:after="120"/>
        <w:ind w:left="284"/>
        <w:rPr>
          <w:rFonts w:ascii="Arial" w:hAnsi="Arial" w:cs="Arial"/>
        </w:rPr>
      </w:pPr>
      <w:r w:rsidRPr="00C30363">
        <w:rPr>
          <w:rFonts w:ascii="Arial" w:hAnsi="Arial" w:cs="Arial"/>
          <w:noProof/>
          <w:sz w:val="22"/>
          <w:szCs w:val="22"/>
        </w:rPr>
        <mc:AlternateContent>
          <mc:Choice Requires="wps">
            <w:drawing>
              <wp:anchor distT="0" distB="0" distL="114300" distR="114300" simplePos="0" relativeHeight="251659264" behindDoc="0" locked="0" layoutInCell="1" allowOverlap="1" wp14:anchorId="17C1B940" wp14:editId="08ABD76E">
                <wp:simplePos x="0" y="0"/>
                <wp:positionH relativeFrom="column">
                  <wp:posOffset>-17780</wp:posOffset>
                </wp:positionH>
                <wp:positionV relativeFrom="paragraph">
                  <wp:posOffset>19050</wp:posOffset>
                </wp:positionV>
                <wp:extent cx="6115050" cy="225742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6115050" cy="22574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21C47F" id="Rectangle 3" o:spid="_x0000_s1026" style="position:absolute;margin-left:-1.4pt;margin-top:1.5pt;width:481.5pt;height:177.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" filled="f" strokecolor="black [3213]" strokeweight="1pt"/>
            </w:pict>
          </mc:Fallback>
        </mc:AlternateContent>
      </w:r>
      <w:r w:rsidR="00880D30">
        <w:rPr>
          <w:rFonts w:ascii="Arial" w:hAnsi="Arial" w:cs="Arial"/>
        </w:rPr>
        <w:t xml:space="preserve">RAN4 has defined RSS based RSRP measurement requirements in 36.133 in Rel-16 eMTC WI. </w:t>
      </w:r>
    </w:p>
    <w:p w14:paraId="0CF12B60" w14:textId="77777777" w:rsidR="00880D30" w:rsidRDefault="00880D30" w:rsidP="00880D30">
      <w:pPr>
        <w:spacing w:before="120" w:after="120"/>
        <w:ind w:left="284"/>
        <w:rPr>
          <w:rFonts w:ascii="Arial" w:hAnsi="Arial" w:cs="Arial"/>
        </w:rPr>
      </w:pPr>
      <w:r>
        <w:rPr>
          <w:rFonts w:ascii="Arial" w:hAnsi="Arial" w:cs="Arial"/>
        </w:rPr>
        <w:t xml:space="preserve">As RSS based RSRQ measurement is not defined in 36.214, RAN4 understands that the existing criterion for cell selection and cell </w:t>
      </w:r>
      <w:proofErr w:type="gramStart"/>
      <w:r>
        <w:rPr>
          <w:rFonts w:ascii="Arial" w:hAnsi="Arial" w:cs="Arial"/>
        </w:rPr>
        <w:t>reselection</w:t>
      </w:r>
      <w:proofErr w:type="gramEnd"/>
      <w:r>
        <w:rPr>
          <w:rFonts w:ascii="Arial" w:hAnsi="Arial" w:cs="Arial"/>
        </w:rPr>
        <w:t xml:space="preserve"> which is based on both RSRP and RSRQ, may not be applicable when a cell is measured based on RSS. There are two options from RAN4 perspective:</w:t>
      </w:r>
    </w:p>
    <w:p w14:paraId="1B19B847" w14:textId="77777777" w:rsidR="00880D30" w:rsidRDefault="00880D30" w:rsidP="00880D30">
      <w:pPr>
        <w:numPr>
          <w:ilvl w:val="0"/>
          <w:numId w:val="17"/>
        </w:numPr>
        <w:spacing w:before="120" w:after="120"/>
        <w:ind w:left="644"/>
        <w:rPr>
          <w:rFonts w:ascii="Arial" w:hAnsi="Arial" w:cs="Arial"/>
        </w:rPr>
      </w:pPr>
      <w:r>
        <w:rPr>
          <w:rFonts w:ascii="Arial" w:hAnsi="Arial" w:cs="Arial"/>
        </w:rPr>
        <w:t>Option 1: Remove RSRQ from the cell selection and cell re-selection criterion when a cell is measured using RSS.</w:t>
      </w:r>
    </w:p>
    <w:p w14:paraId="44BF2A53" w14:textId="77777777" w:rsidR="00880D30" w:rsidRDefault="00880D30" w:rsidP="00880D30">
      <w:pPr>
        <w:numPr>
          <w:ilvl w:val="0"/>
          <w:numId w:val="17"/>
        </w:numPr>
        <w:spacing w:before="120" w:after="120"/>
        <w:ind w:left="644"/>
        <w:rPr>
          <w:rFonts w:ascii="Arial" w:hAnsi="Arial" w:cs="Arial"/>
        </w:rPr>
      </w:pPr>
      <w:r>
        <w:rPr>
          <w:rFonts w:ascii="Arial" w:hAnsi="Arial" w:cs="Arial"/>
        </w:rPr>
        <w:t>Option 2: Define RSRQ for RSS measurements.</w:t>
      </w:r>
    </w:p>
    <w:p w14:paraId="74C78445" w14:textId="77777777" w:rsidR="00880D30" w:rsidRDefault="00880D30" w:rsidP="00880D30">
      <w:pPr>
        <w:spacing w:before="120" w:after="120"/>
        <w:ind w:left="284"/>
        <w:rPr>
          <w:rFonts w:ascii="Arial" w:hAnsi="Arial" w:cs="Arial"/>
        </w:rPr>
      </w:pPr>
      <w:r>
        <w:rPr>
          <w:rFonts w:ascii="Arial" w:hAnsi="Arial" w:cs="Arial"/>
        </w:rPr>
        <w:t>RAN4 kindly asks RAN2 to decide which option should be pursued (other options not precluded if seen suitable by RAN2), and to update their specification accordingly. RAN4 will update the RSS based measurement(s) based on RAN1/RAN2 decision, if needed.</w:t>
      </w:r>
    </w:p>
    <w:p w14:paraId="13499293" w14:textId="15CD589D" w:rsidR="00880D30" w:rsidRDefault="00880D30" w:rsidP="00365208">
      <w:pPr>
        <w:rPr>
          <w:lang w:val="en-US"/>
        </w:rPr>
      </w:pPr>
    </w:p>
    <w:p w14:paraId="01CD348A" w14:textId="07CA9F1E" w:rsidR="00F57EF5" w:rsidRPr="00190DCA" w:rsidRDefault="00F57EF5" w:rsidP="00365208">
      <w:pPr>
        <w:rPr>
          <w:sz w:val="22"/>
          <w:szCs w:val="22"/>
          <w:lang w:val="en-US"/>
        </w:rPr>
      </w:pPr>
      <w:r w:rsidRPr="00190DCA">
        <w:rPr>
          <w:sz w:val="22"/>
          <w:szCs w:val="22"/>
          <w:lang w:val="en-US"/>
        </w:rPr>
        <w:t xml:space="preserve">In this brief contribution, we provide our view </w:t>
      </w:r>
      <w:r w:rsidR="00190DCA" w:rsidRPr="00190DCA">
        <w:rPr>
          <w:sz w:val="22"/>
          <w:szCs w:val="22"/>
          <w:lang w:val="en-US"/>
        </w:rPr>
        <w:t>about how RAN4 should proceed on this issue.</w:t>
      </w:r>
    </w:p>
    <w:p w14:paraId="46E88EFF" w14:textId="3844699A" w:rsidR="00F2535C" w:rsidRDefault="00F2535C" w:rsidP="005D6C7D">
      <w:pPr>
        <w:pStyle w:val="Heading1"/>
        <w:rPr>
          <w:lang w:val="en-US"/>
        </w:rPr>
      </w:pPr>
      <w:r>
        <w:rPr>
          <w:lang w:val="en-US"/>
        </w:rPr>
        <w:t>Discussion</w:t>
      </w:r>
    </w:p>
    <w:p w14:paraId="3393FD81" w14:textId="415B5207" w:rsidR="00F2535C" w:rsidRDefault="00D45453" w:rsidP="00F2535C">
      <w:pPr>
        <w:rPr>
          <w:sz w:val="22"/>
          <w:szCs w:val="22"/>
          <w:lang w:val="en-US"/>
        </w:rPr>
      </w:pPr>
      <w:r w:rsidRPr="00C30363">
        <w:rPr>
          <w:rFonts w:ascii="Arial" w:hAnsi="Arial" w:cs="Arial"/>
          <w:noProof/>
          <w:sz w:val="22"/>
          <w:szCs w:val="22"/>
        </w:rPr>
        <mc:AlternateContent>
          <mc:Choice Requires="wps">
            <w:drawing>
              <wp:anchor distT="0" distB="0" distL="114300" distR="114300" simplePos="0" relativeHeight="251661312" behindDoc="0" locked="0" layoutInCell="1" allowOverlap="1" wp14:anchorId="78F28B09" wp14:editId="7183EDA0">
                <wp:simplePos x="0" y="0"/>
                <wp:positionH relativeFrom="column">
                  <wp:posOffset>1270</wp:posOffset>
                </wp:positionH>
                <wp:positionV relativeFrom="paragraph">
                  <wp:posOffset>391161</wp:posOffset>
                </wp:positionV>
                <wp:extent cx="6115050" cy="188595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6115050" cy="18859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50A0FD" id="Rectangle 4" o:spid="_x0000_s1026" style="position:absolute;margin-left:.1pt;margin-top:30.8pt;width:481.5pt;height:148.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" filled="f" strokecolor="black [3213]" strokeweight="1pt"/>
            </w:pict>
          </mc:Fallback>
        </mc:AlternateContent>
      </w:r>
      <w:r w:rsidR="00190DCA" w:rsidRPr="0005755A">
        <w:rPr>
          <w:sz w:val="22"/>
          <w:szCs w:val="22"/>
          <w:lang w:val="en-US"/>
        </w:rPr>
        <w:t>RAN4 continued discussing RSRQ for RSS-based measurements</w:t>
      </w:r>
      <w:r w:rsidR="0087666A" w:rsidRPr="0005755A">
        <w:rPr>
          <w:sz w:val="22"/>
          <w:szCs w:val="22"/>
          <w:lang w:val="en-US"/>
        </w:rPr>
        <w:t xml:space="preserve"> in RAN4#99-e. The </w:t>
      </w:r>
      <w:r w:rsidR="0005755A" w:rsidRPr="0005755A">
        <w:rPr>
          <w:sz w:val="22"/>
          <w:szCs w:val="22"/>
          <w:lang w:val="en-US"/>
        </w:rPr>
        <w:t>status</w:t>
      </w:r>
      <w:r w:rsidR="0087666A" w:rsidRPr="0005755A">
        <w:rPr>
          <w:sz w:val="22"/>
          <w:szCs w:val="22"/>
          <w:lang w:val="en-US"/>
        </w:rPr>
        <w:t xml:space="preserve"> of the discussion was captured in a WF [4]</w:t>
      </w:r>
      <w:r>
        <w:rPr>
          <w:sz w:val="22"/>
          <w:szCs w:val="22"/>
          <w:lang w:val="en-US"/>
        </w:rPr>
        <w:t>.</w:t>
      </w:r>
    </w:p>
    <w:p w14:paraId="6EF86AB3" w14:textId="6BEEC07C" w:rsidR="00D45453" w:rsidRPr="00D45453" w:rsidRDefault="00D45453" w:rsidP="00D45453">
      <w:pPr>
        <w:numPr>
          <w:ilvl w:val="0"/>
          <w:numId w:val="18"/>
        </w:numPr>
        <w:rPr>
          <w:sz w:val="22"/>
          <w:szCs w:val="22"/>
          <w:lang w:val="en-US"/>
        </w:rPr>
      </w:pPr>
      <w:r w:rsidRPr="00D45453">
        <w:rPr>
          <w:sz w:val="22"/>
          <w:szCs w:val="22"/>
        </w:rPr>
        <w:t>RAN4 discussed whether to introduce RSS based RSRQ measurement for release 16 eMTC under TEI. Based on the discussions, following options were identified:</w:t>
      </w:r>
    </w:p>
    <w:p w14:paraId="4B2243D9" w14:textId="77777777" w:rsidR="00D45453" w:rsidRPr="00D45453" w:rsidRDefault="00D45453" w:rsidP="00D45453">
      <w:pPr>
        <w:numPr>
          <w:ilvl w:val="1"/>
          <w:numId w:val="18"/>
        </w:numPr>
        <w:rPr>
          <w:sz w:val="22"/>
          <w:szCs w:val="22"/>
          <w:lang w:val="en-US"/>
        </w:rPr>
      </w:pPr>
      <w:r w:rsidRPr="00D45453">
        <w:rPr>
          <w:sz w:val="22"/>
          <w:szCs w:val="22"/>
          <w:lang w:val="en-US"/>
        </w:rPr>
        <w:t>Option 1:</w:t>
      </w:r>
      <w:r w:rsidRPr="00D45453">
        <w:rPr>
          <w:i/>
          <w:iCs/>
          <w:sz w:val="22"/>
          <w:szCs w:val="22"/>
          <w:lang w:val="en-US"/>
        </w:rPr>
        <w:t xml:space="preserve"> </w:t>
      </w:r>
      <w:r w:rsidRPr="00D45453">
        <w:rPr>
          <w:sz w:val="22"/>
          <w:szCs w:val="22"/>
          <w:lang w:val="en-US"/>
        </w:rPr>
        <w:t>RSS based RSRQ shall not be introduced under TEI work for release 16 eMTC.</w:t>
      </w:r>
    </w:p>
    <w:p w14:paraId="7C91A82E" w14:textId="77777777" w:rsidR="00D45453" w:rsidRPr="00D45453" w:rsidRDefault="00D45453" w:rsidP="00D45453">
      <w:pPr>
        <w:numPr>
          <w:ilvl w:val="1"/>
          <w:numId w:val="18"/>
        </w:numPr>
        <w:rPr>
          <w:sz w:val="22"/>
          <w:szCs w:val="22"/>
          <w:lang w:val="en-US"/>
        </w:rPr>
      </w:pPr>
      <w:r w:rsidRPr="00D45453">
        <w:rPr>
          <w:sz w:val="22"/>
          <w:szCs w:val="22"/>
          <w:lang w:val="en-US"/>
        </w:rPr>
        <w:t xml:space="preserve">Option 2: </w:t>
      </w:r>
      <w:r w:rsidRPr="00D45453">
        <w:rPr>
          <w:sz w:val="22"/>
          <w:szCs w:val="22"/>
        </w:rPr>
        <w:t xml:space="preserve">Adjust applicability requirements in TS 36.133 to enable reuse of existing CRS based RSRQ measurements in case of RSS based RSRP measurement configuration.  </w:t>
      </w:r>
    </w:p>
    <w:p w14:paraId="7AEDF06E" w14:textId="77777777" w:rsidR="00D45453" w:rsidRPr="00D45453" w:rsidRDefault="00D45453" w:rsidP="00D45453">
      <w:pPr>
        <w:numPr>
          <w:ilvl w:val="1"/>
          <w:numId w:val="18"/>
        </w:numPr>
        <w:rPr>
          <w:sz w:val="22"/>
          <w:szCs w:val="22"/>
          <w:lang w:val="en-US"/>
        </w:rPr>
      </w:pPr>
      <w:r w:rsidRPr="00D45453">
        <w:rPr>
          <w:sz w:val="22"/>
          <w:szCs w:val="22"/>
          <w:lang w:val="en-US"/>
        </w:rPr>
        <w:t>Option 3: Wait for RAN1 conclusion on whether to introduce RSS based RSRQ under TEI work for release 16 eMTC.</w:t>
      </w:r>
    </w:p>
    <w:p w14:paraId="152DB8C1" w14:textId="77777777" w:rsidR="00D45453" w:rsidRPr="00D45453" w:rsidRDefault="00D45453" w:rsidP="00D45453">
      <w:pPr>
        <w:numPr>
          <w:ilvl w:val="1"/>
          <w:numId w:val="18"/>
        </w:numPr>
        <w:rPr>
          <w:sz w:val="22"/>
          <w:szCs w:val="22"/>
          <w:lang w:val="en-US"/>
        </w:rPr>
      </w:pPr>
      <w:r w:rsidRPr="00D45453">
        <w:rPr>
          <w:sz w:val="22"/>
          <w:szCs w:val="22"/>
          <w:lang w:val="en-US"/>
        </w:rPr>
        <w:t>other options not precluded</w:t>
      </w:r>
    </w:p>
    <w:p w14:paraId="10ED5481" w14:textId="4DC06A1A" w:rsidR="00D45453" w:rsidRDefault="007C3695" w:rsidP="00F2535C">
      <w:pPr>
        <w:rPr>
          <w:sz w:val="22"/>
          <w:szCs w:val="22"/>
          <w:lang w:val="en-US"/>
        </w:rPr>
      </w:pPr>
      <w:r>
        <w:rPr>
          <w:sz w:val="22"/>
          <w:szCs w:val="22"/>
          <w:lang w:val="en-US"/>
        </w:rPr>
        <w:lastRenderedPageBreak/>
        <w:t xml:space="preserve">There is still no consensus in RAN4 about how to proceed </w:t>
      </w:r>
      <w:r w:rsidR="00A76DD9">
        <w:rPr>
          <w:sz w:val="22"/>
          <w:szCs w:val="22"/>
          <w:lang w:val="en-US"/>
        </w:rPr>
        <w:t xml:space="preserve">on this issue. </w:t>
      </w:r>
      <w:r w:rsidR="00146459">
        <w:rPr>
          <w:sz w:val="22"/>
          <w:szCs w:val="22"/>
          <w:lang w:val="en-US"/>
        </w:rPr>
        <w:t xml:space="preserve">As </w:t>
      </w:r>
      <w:r w:rsidR="00214475">
        <w:rPr>
          <w:sz w:val="22"/>
          <w:szCs w:val="22"/>
          <w:lang w:val="en-US"/>
        </w:rPr>
        <w:t>seen in the RAN4#99-e WF, s</w:t>
      </w:r>
      <w:r w:rsidR="00533B6D">
        <w:rPr>
          <w:sz w:val="22"/>
          <w:szCs w:val="22"/>
          <w:lang w:val="en-US"/>
        </w:rPr>
        <w:t xml:space="preserve">ome companies </w:t>
      </w:r>
      <w:r>
        <w:rPr>
          <w:sz w:val="22"/>
          <w:szCs w:val="22"/>
          <w:lang w:val="en-US"/>
        </w:rPr>
        <w:t xml:space="preserve">expressed concern about the amount of work </w:t>
      </w:r>
      <w:r w:rsidR="00A76DD9">
        <w:rPr>
          <w:sz w:val="22"/>
          <w:szCs w:val="22"/>
          <w:lang w:val="en-US"/>
        </w:rPr>
        <w:t>it would take to develop requirements for a new RSRQ measurement</w:t>
      </w:r>
      <w:r w:rsidR="00947EB2">
        <w:rPr>
          <w:sz w:val="22"/>
          <w:szCs w:val="22"/>
          <w:lang w:val="en-US"/>
        </w:rPr>
        <w:t xml:space="preserve"> in Rel-16</w:t>
      </w:r>
      <w:r w:rsidR="00A76DD9">
        <w:rPr>
          <w:sz w:val="22"/>
          <w:szCs w:val="22"/>
          <w:lang w:val="en-US"/>
        </w:rPr>
        <w:t>.</w:t>
      </w:r>
      <w:r w:rsidR="00F73B5E">
        <w:rPr>
          <w:sz w:val="22"/>
          <w:szCs w:val="22"/>
          <w:lang w:val="en-US"/>
        </w:rPr>
        <w:t xml:space="preserve"> Other companies were more optimistic</w:t>
      </w:r>
      <w:r w:rsidR="00167A0B">
        <w:rPr>
          <w:sz w:val="22"/>
          <w:szCs w:val="22"/>
          <w:lang w:val="en-US"/>
        </w:rPr>
        <w:t xml:space="preserve">, </w:t>
      </w:r>
      <w:r w:rsidR="009D6297">
        <w:rPr>
          <w:sz w:val="22"/>
          <w:szCs w:val="22"/>
          <w:lang w:val="en-US"/>
        </w:rPr>
        <w:t xml:space="preserve">saying </w:t>
      </w:r>
      <w:r w:rsidR="00C1114D">
        <w:rPr>
          <w:sz w:val="22"/>
          <w:szCs w:val="22"/>
          <w:lang w:val="en-US"/>
        </w:rPr>
        <w:t xml:space="preserve">perhaps </w:t>
      </w:r>
      <w:r w:rsidR="009D6297">
        <w:rPr>
          <w:sz w:val="22"/>
          <w:szCs w:val="22"/>
          <w:lang w:val="en-US"/>
        </w:rPr>
        <w:t>we could leverage existing measurements</w:t>
      </w:r>
      <w:r w:rsidR="00105067">
        <w:rPr>
          <w:sz w:val="22"/>
          <w:szCs w:val="22"/>
          <w:lang w:val="en-US"/>
        </w:rPr>
        <w:t xml:space="preserve"> or</w:t>
      </w:r>
      <w:r w:rsidR="00F73B5E">
        <w:rPr>
          <w:sz w:val="22"/>
          <w:szCs w:val="22"/>
          <w:lang w:val="en-US"/>
        </w:rPr>
        <w:t xml:space="preserve"> that new simulations may not be needed to develop new requirements.</w:t>
      </w:r>
    </w:p>
    <w:p w14:paraId="0CEF256C" w14:textId="77777777" w:rsidR="0061191D" w:rsidRDefault="00C02B92" w:rsidP="00F2535C">
      <w:pPr>
        <w:rPr>
          <w:sz w:val="22"/>
          <w:szCs w:val="22"/>
          <w:lang w:val="en-US"/>
        </w:rPr>
      </w:pPr>
      <w:r>
        <w:rPr>
          <w:sz w:val="22"/>
          <w:szCs w:val="22"/>
          <w:lang w:val="en-US"/>
        </w:rPr>
        <w:t>In our view</w:t>
      </w:r>
      <w:r w:rsidR="006B65F1">
        <w:rPr>
          <w:sz w:val="22"/>
          <w:szCs w:val="22"/>
          <w:lang w:val="en-US"/>
        </w:rPr>
        <w:t>,</w:t>
      </w:r>
      <w:r>
        <w:rPr>
          <w:sz w:val="22"/>
          <w:szCs w:val="22"/>
          <w:lang w:val="en-US"/>
        </w:rPr>
        <w:t xml:space="preserve"> it is likely that significant work </w:t>
      </w:r>
      <w:r w:rsidR="006B65F1">
        <w:rPr>
          <w:sz w:val="22"/>
          <w:szCs w:val="22"/>
          <w:lang w:val="en-US"/>
        </w:rPr>
        <w:t>would be required</w:t>
      </w:r>
      <w:r w:rsidR="00A144EF">
        <w:rPr>
          <w:sz w:val="22"/>
          <w:szCs w:val="22"/>
          <w:lang w:val="en-US"/>
        </w:rPr>
        <w:t xml:space="preserve"> in RAN4</w:t>
      </w:r>
      <w:r w:rsidR="006B65F1">
        <w:rPr>
          <w:sz w:val="22"/>
          <w:szCs w:val="22"/>
          <w:lang w:val="en-US"/>
        </w:rPr>
        <w:t xml:space="preserve"> to </w:t>
      </w:r>
      <w:r w:rsidR="00A144EF">
        <w:rPr>
          <w:sz w:val="22"/>
          <w:szCs w:val="22"/>
          <w:lang w:val="en-US"/>
        </w:rPr>
        <w:t>develop requirements for a new</w:t>
      </w:r>
      <w:r w:rsidR="00146459">
        <w:rPr>
          <w:sz w:val="22"/>
          <w:szCs w:val="22"/>
          <w:lang w:val="en-US"/>
        </w:rPr>
        <w:t xml:space="preserve">ly defined measurement. </w:t>
      </w:r>
      <w:r w:rsidR="00551FD8">
        <w:rPr>
          <w:sz w:val="22"/>
          <w:szCs w:val="22"/>
          <w:lang w:val="en-US"/>
        </w:rPr>
        <w:t>At least at this poin</w:t>
      </w:r>
      <w:r w:rsidR="007F482C">
        <w:rPr>
          <w:sz w:val="22"/>
          <w:szCs w:val="22"/>
          <w:lang w:val="en-US"/>
        </w:rPr>
        <w:t>t</w:t>
      </w:r>
      <w:r w:rsidR="00BB6C08">
        <w:rPr>
          <w:sz w:val="22"/>
          <w:szCs w:val="22"/>
          <w:lang w:val="en-US"/>
        </w:rPr>
        <w:t xml:space="preserve"> we don’t see a way </w:t>
      </w:r>
      <w:r w:rsidR="00477675">
        <w:rPr>
          <w:sz w:val="22"/>
          <w:szCs w:val="22"/>
          <w:lang w:val="en-US"/>
        </w:rPr>
        <w:t xml:space="preserve">that </w:t>
      </w:r>
      <w:r w:rsidR="00BB6C08">
        <w:rPr>
          <w:sz w:val="22"/>
          <w:szCs w:val="22"/>
          <w:lang w:val="en-US"/>
        </w:rPr>
        <w:t xml:space="preserve">we </w:t>
      </w:r>
      <w:r w:rsidR="00477675">
        <w:rPr>
          <w:sz w:val="22"/>
          <w:szCs w:val="22"/>
          <w:lang w:val="en-US"/>
        </w:rPr>
        <w:t>could leverage an existing measurement without having to revisit requirements.</w:t>
      </w:r>
      <w:r w:rsidR="00A05745">
        <w:rPr>
          <w:sz w:val="22"/>
          <w:szCs w:val="22"/>
          <w:lang w:val="en-US"/>
        </w:rPr>
        <w:t xml:space="preserve"> The least effort route for RAN4 </w:t>
      </w:r>
      <w:r w:rsidR="00EF5FFD">
        <w:rPr>
          <w:sz w:val="22"/>
          <w:szCs w:val="22"/>
          <w:lang w:val="en-US"/>
        </w:rPr>
        <w:t xml:space="preserve">would be to remove RSRQ from </w:t>
      </w:r>
      <w:r w:rsidR="00F22953">
        <w:rPr>
          <w:sz w:val="22"/>
          <w:szCs w:val="22"/>
          <w:lang w:val="en-US"/>
        </w:rPr>
        <w:t xml:space="preserve">the cell selection/re-selection criterion when the cell is measured with RSS. However, </w:t>
      </w:r>
      <w:r w:rsidR="00003DC2">
        <w:rPr>
          <w:sz w:val="22"/>
          <w:szCs w:val="22"/>
          <w:lang w:val="en-US"/>
        </w:rPr>
        <w:t xml:space="preserve">as RAN2 indicated in their response, </w:t>
      </w:r>
      <w:r w:rsidR="00322878">
        <w:rPr>
          <w:sz w:val="22"/>
          <w:szCs w:val="22"/>
          <w:lang w:val="en-US"/>
        </w:rPr>
        <w:t xml:space="preserve">there are questions about adverse effect to cell </w:t>
      </w:r>
      <w:r w:rsidR="00F717A6">
        <w:rPr>
          <w:sz w:val="22"/>
          <w:szCs w:val="22"/>
          <w:lang w:val="en-US"/>
        </w:rPr>
        <w:t>(</w:t>
      </w:r>
      <w:r w:rsidR="00322878">
        <w:rPr>
          <w:sz w:val="22"/>
          <w:szCs w:val="22"/>
          <w:lang w:val="en-US"/>
        </w:rPr>
        <w:t>re-</w:t>
      </w:r>
      <w:r w:rsidR="00F717A6">
        <w:rPr>
          <w:sz w:val="22"/>
          <w:szCs w:val="22"/>
          <w:lang w:val="en-US"/>
        </w:rPr>
        <w:t>)</w:t>
      </w:r>
      <w:r w:rsidR="00322878">
        <w:rPr>
          <w:sz w:val="22"/>
          <w:szCs w:val="22"/>
          <w:lang w:val="en-US"/>
        </w:rPr>
        <w:t>selection performance.</w:t>
      </w:r>
    </w:p>
    <w:p w14:paraId="5C6D077E" w14:textId="214378AE" w:rsidR="00DA552A" w:rsidRDefault="004066AA" w:rsidP="00F2535C">
      <w:pPr>
        <w:rPr>
          <w:sz w:val="22"/>
          <w:szCs w:val="22"/>
          <w:lang w:val="en-US"/>
        </w:rPr>
      </w:pPr>
      <w:r w:rsidRPr="00C30363">
        <w:rPr>
          <w:rFonts w:ascii="Arial" w:hAnsi="Arial" w:cs="Arial"/>
          <w:noProof/>
          <w:sz w:val="22"/>
          <w:szCs w:val="22"/>
        </w:rPr>
        <mc:AlternateContent>
          <mc:Choice Requires="wps">
            <w:drawing>
              <wp:anchor distT="0" distB="0" distL="114300" distR="114300" simplePos="0" relativeHeight="251663360" behindDoc="0" locked="0" layoutInCell="1" allowOverlap="1" wp14:anchorId="70CBDA20" wp14:editId="14BE1605">
                <wp:simplePos x="0" y="0"/>
                <wp:positionH relativeFrom="column">
                  <wp:posOffset>1270</wp:posOffset>
                </wp:positionH>
                <wp:positionV relativeFrom="paragraph">
                  <wp:posOffset>229871</wp:posOffset>
                </wp:positionV>
                <wp:extent cx="6115050" cy="74295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6115050" cy="7429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977A61A" id="Rectangle 5" o:spid="_x0000_s1026" style="position:absolute;margin-left:.1pt;margin-top:18.1pt;width:481.5pt;height:58.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" filled="f" strokecolor="black [3213]" strokeweight="1pt"/>
            </w:pict>
          </mc:Fallback>
        </mc:AlternateContent>
      </w:r>
      <w:r w:rsidR="0061191D">
        <w:rPr>
          <w:sz w:val="22"/>
          <w:szCs w:val="22"/>
          <w:lang w:val="en-US"/>
        </w:rPr>
        <w:t>In RAN4#99-e</w:t>
      </w:r>
      <w:r w:rsidR="008B7724">
        <w:rPr>
          <w:sz w:val="22"/>
          <w:szCs w:val="22"/>
          <w:lang w:val="en-US"/>
        </w:rPr>
        <w:t xml:space="preserve"> the</w:t>
      </w:r>
      <w:r w:rsidR="00DA552A">
        <w:rPr>
          <w:sz w:val="22"/>
          <w:szCs w:val="22"/>
          <w:lang w:val="en-US"/>
        </w:rPr>
        <w:t xml:space="preserve"> follow</w:t>
      </w:r>
      <w:r>
        <w:rPr>
          <w:sz w:val="22"/>
          <w:szCs w:val="22"/>
          <w:lang w:val="en-US"/>
        </w:rPr>
        <w:t>ing</w:t>
      </w:r>
      <w:r w:rsidR="008B7724">
        <w:rPr>
          <w:sz w:val="22"/>
          <w:szCs w:val="22"/>
          <w:lang w:val="en-US"/>
        </w:rPr>
        <w:t xml:space="preserve"> proposal</w:t>
      </w:r>
      <w:r w:rsidR="00DA552A">
        <w:rPr>
          <w:sz w:val="22"/>
          <w:szCs w:val="22"/>
          <w:lang w:val="en-US"/>
        </w:rPr>
        <w:t xml:space="preserve"> was made</w:t>
      </w:r>
      <w:r>
        <w:rPr>
          <w:sz w:val="22"/>
          <w:szCs w:val="22"/>
          <w:lang w:val="en-US"/>
        </w:rPr>
        <w:t xml:space="preserve"> [</w:t>
      </w:r>
      <w:r w:rsidR="00654BE4">
        <w:rPr>
          <w:sz w:val="22"/>
          <w:szCs w:val="22"/>
          <w:lang w:val="en-US"/>
        </w:rPr>
        <w:t>5</w:t>
      </w:r>
      <w:r>
        <w:rPr>
          <w:sz w:val="22"/>
          <w:szCs w:val="22"/>
          <w:lang w:val="en-US"/>
        </w:rPr>
        <w:t>]</w:t>
      </w:r>
      <w:r w:rsidR="00DA552A">
        <w:rPr>
          <w:sz w:val="22"/>
          <w:szCs w:val="22"/>
          <w:lang w:val="en-US"/>
        </w:rPr>
        <w:t>:</w:t>
      </w:r>
    </w:p>
    <w:p w14:paraId="4F73194C" w14:textId="59CC011C" w:rsidR="004066AA" w:rsidRDefault="009C6905" w:rsidP="004066AA">
      <w:pPr>
        <w:ind w:left="284"/>
        <w:rPr>
          <w:sz w:val="22"/>
          <w:szCs w:val="22"/>
          <w:lang w:val="en-US"/>
        </w:rPr>
      </w:pPr>
      <w:r w:rsidRPr="00DA552A">
        <w:rPr>
          <w:sz w:val="22"/>
          <w:szCs w:val="22"/>
        </w:rPr>
        <w:t xml:space="preserve">RAN4 to discuss the pros and cons of both approaches, </w:t>
      </w:r>
      <w:proofErr w:type="gramStart"/>
      <w:r w:rsidRPr="00DA552A">
        <w:rPr>
          <w:sz w:val="22"/>
          <w:szCs w:val="22"/>
        </w:rPr>
        <w:t>i.e.</w:t>
      </w:r>
      <w:proofErr w:type="gramEnd"/>
      <w:r w:rsidRPr="00DA552A">
        <w:rPr>
          <w:sz w:val="22"/>
          <w:szCs w:val="22"/>
        </w:rPr>
        <w:t xml:space="preserve"> whether to introduce RSS based RSRQ requirements in RAN1 and RAN4 specifications or to adjust applicability requirements in TS 36.133 to enable reuse of existing CRS based RSRQ measurements in case of RSS based RSRP measurement configuration</w:t>
      </w:r>
      <w:r w:rsidR="004066AA">
        <w:rPr>
          <w:sz w:val="22"/>
          <w:szCs w:val="22"/>
          <w:lang w:val="en-US"/>
        </w:rPr>
        <w:t>.</w:t>
      </w:r>
    </w:p>
    <w:p w14:paraId="5FB8F4A4" w14:textId="434E4751" w:rsidR="00C02B92" w:rsidRDefault="00654BE4" w:rsidP="00F2535C">
      <w:pPr>
        <w:rPr>
          <w:sz w:val="22"/>
          <w:szCs w:val="22"/>
          <w:lang w:val="en-US"/>
        </w:rPr>
      </w:pPr>
      <w:r>
        <w:rPr>
          <w:sz w:val="22"/>
          <w:szCs w:val="22"/>
          <w:lang w:val="en-US"/>
        </w:rPr>
        <w:t xml:space="preserve">Regarding the </w:t>
      </w:r>
      <w:r w:rsidR="00A1037A">
        <w:rPr>
          <w:sz w:val="22"/>
          <w:szCs w:val="22"/>
          <w:lang w:val="en-US"/>
        </w:rPr>
        <w:t>proposal</w:t>
      </w:r>
      <w:r w:rsidR="00FA6715">
        <w:rPr>
          <w:sz w:val="22"/>
          <w:szCs w:val="22"/>
          <w:lang w:val="en-US"/>
        </w:rPr>
        <w:t xml:space="preserve"> to </w:t>
      </w:r>
      <w:r w:rsidR="0007518D">
        <w:rPr>
          <w:sz w:val="22"/>
          <w:szCs w:val="22"/>
          <w:lang w:val="en-US"/>
        </w:rPr>
        <w:t xml:space="preserve">reuse of RSRQ based on CRS, we </w:t>
      </w:r>
      <w:r w:rsidR="00FA6715">
        <w:rPr>
          <w:sz w:val="22"/>
          <w:szCs w:val="22"/>
          <w:lang w:val="en-US"/>
        </w:rPr>
        <w:t>note that measuring RSRQ requires measuring RSRP. If the UE</w:t>
      </w:r>
      <w:r w:rsidR="00B21337">
        <w:rPr>
          <w:sz w:val="22"/>
          <w:szCs w:val="22"/>
          <w:lang w:val="en-US"/>
        </w:rPr>
        <w:t xml:space="preserve"> were to measure RSRQ </w:t>
      </w:r>
      <w:r w:rsidR="00BB759A">
        <w:rPr>
          <w:sz w:val="22"/>
          <w:szCs w:val="22"/>
          <w:lang w:val="en-US"/>
        </w:rPr>
        <w:t xml:space="preserve">based on CRS, it would have to measure </w:t>
      </w:r>
      <w:r w:rsidR="00164E73">
        <w:rPr>
          <w:sz w:val="22"/>
          <w:szCs w:val="22"/>
          <w:lang w:val="en-US"/>
        </w:rPr>
        <w:t>RSRP based on CRS. Then it would not make sense for the UE to measure RSRP based on RSS.</w:t>
      </w:r>
    </w:p>
    <w:p w14:paraId="2D12CD5D" w14:textId="14E16BC0" w:rsidR="004022DA" w:rsidRDefault="004022DA" w:rsidP="00F2535C">
      <w:pPr>
        <w:rPr>
          <w:sz w:val="22"/>
          <w:szCs w:val="22"/>
          <w:lang w:val="en-US"/>
        </w:rPr>
      </w:pPr>
      <w:r>
        <w:rPr>
          <w:sz w:val="22"/>
          <w:szCs w:val="22"/>
          <w:lang w:val="en-US"/>
        </w:rPr>
        <w:t>We have the following proposals.</w:t>
      </w:r>
    </w:p>
    <w:p w14:paraId="4DF1D569" w14:textId="22B5FBCB" w:rsidR="00DF2A81" w:rsidRDefault="00DF2A81" w:rsidP="00F2535C">
      <w:pPr>
        <w:rPr>
          <w:b/>
          <w:bCs/>
          <w:sz w:val="22"/>
          <w:szCs w:val="22"/>
          <w:lang w:val="en-US"/>
        </w:rPr>
      </w:pPr>
      <w:r w:rsidRPr="003A3614">
        <w:rPr>
          <w:b/>
          <w:bCs/>
          <w:sz w:val="22"/>
          <w:szCs w:val="22"/>
          <w:lang w:val="en-US"/>
        </w:rPr>
        <w:t>Proposal</w:t>
      </w:r>
      <w:r w:rsidR="00062274" w:rsidRPr="003A3614">
        <w:rPr>
          <w:b/>
          <w:bCs/>
          <w:sz w:val="22"/>
          <w:szCs w:val="22"/>
          <w:lang w:val="en-US"/>
        </w:rPr>
        <w:t xml:space="preserve"> 1</w:t>
      </w:r>
      <w:r w:rsidRPr="003A3614">
        <w:rPr>
          <w:b/>
          <w:bCs/>
          <w:sz w:val="22"/>
          <w:szCs w:val="22"/>
          <w:lang w:val="en-US"/>
        </w:rPr>
        <w:t xml:space="preserve">: </w:t>
      </w:r>
      <w:r w:rsidR="00062274" w:rsidRPr="003A3614">
        <w:rPr>
          <w:b/>
          <w:bCs/>
          <w:sz w:val="22"/>
          <w:szCs w:val="22"/>
          <w:lang w:val="en-US"/>
        </w:rPr>
        <w:t xml:space="preserve">RAN4 </w:t>
      </w:r>
      <w:r w:rsidR="001B432B">
        <w:rPr>
          <w:b/>
          <w:bCs/>
          <w:sz w:val="22"/>
          <w:szCs w:val="22"/>
          <w:lang w:val="en-US"/>
        </w:rPr>
        <w:t>should</w:t>
      </w:r>
      <w:r w:rsidR="00062274" w:rsidRPr="003A3614">
        <w:rPr>
          <w:b/>
          <w:bCs/>
          <w:sz w:val="22"/>
          <w:szCs w:val="22"/>
          <w:lang w:val="en-US"/>
        </w:rPr>
        <w:t xml:space="preserve"> discuss </w:t>
      </w:r>
      <w:r w:rsidR="00654B30" w:rsidRPr="003A3614">
        <w:rPr>
          <w:b/>
          <w:bCs/>
          <w:sz w:val="22"/>
          <w:szCs w:val="22"/>
          <w:lang w:val="en-US"/>
        </w:rPr>
        <w:t>alternate</w:t>
      </w:r>
      <w:r w:rsidR="007001C3" w:rsidRPr="003A3614">
        <w:rPr>
          <w:b/>
          <w:bCs/>
          <w:sz w:val="22"/>
          <w:szCs w:val="22"/>
          <w:lang w:val="en-US"/>
        </w:rPr>
        <w:t xml:space="preserve"> ways to measure</w:t>
      </w:r>
      <w:r w:rsidR="00654B30" w:rsidRPr="003A3614">
        <w:rPr>
          <w:b/>
          <w:bCs/>
          <w:sz w:val="22"/>
          <w:szCs w:val="22"/>
          <w:lang w:val="en-US"/>
        </w:rPr>
        <w:t xml:space="preserve"> RSSI that could be combined with RSS-based RSRP to </w:t>
      </w:r>
      <w:r w:rsidR="003A3614" w:rsidRPr="003A3614">
        <w:rPr>
          <w:b/>
          <w:bCs/>
          <w:sz w:val="22"/>
          <w:szCs w:val="22"/>
          <w:lang w:val="en-US"/>
        </w:rPr>
        <w:t>define a new RSRQ measurement.</w:t>
      </w:r>
    </w:p>
    <w:p w14:paraId="5D74950B" w14:textId="591D5403" w:rsidR="00B32396" w:rsidRDefault="00B32396" w:rsidP="00F2535C">
      <w:pPr>
        <w:rPr>
          <w:b/>
          <w:bCs/>
          <w:sz w:val="22"/>
          <w:szCs w:val="22"/>
          <w:lang w:val="en-US"/>
        </w:rPr>
      </w:pPr>
      <w:r>
        <w:rPr>
          <w:b/>
          <w:bCs/>
          <w:sz w:val="22"/>
          <w:szCs w:val="22"/>
          <w:lang w:val="en-US"/>
        </w:rPr>
        <w:t xml:space="preserve">Proposal 2: </w:t>
      </w:r>
      <w:r w:rsidR="0090614F">
        <w:rPr>
          <w:b/>
          <w:bCs/>
          <w:sz w:val="22"/>
          <w:szCs w:val="22"/>
          <w:lang w:val="en-US"/>
        </w:rPr>
        <w:t xml:space="preserve">RAN4 </w:t>
      </w:r>
      <w:r w:rsidR="00334264">
        <w:rPr>
          <w:b/>
          <w:bCs/>
          <w:sz w:val="22"/>
          <w:szCs w:val="22"/>
          <w:lang w:val="en-US"/>
        </w:rPr>
        <w:t xml:space="preserve">should discuss the </w:t>
      </w:r>
      <w:r w:rsidR="005624C9">
        <w:rPr>
          <w:b/>
          <w:bCs/>
          <w:sz w:val="22"/>
          <w:szCs w:val="22"/>
          <w:lang w:val="en-US"/>
        </w:rPr>
        <w:t xml:space="preserve">effort </w:t>
      </w:r>
      <w:r w:rsidR="00030AA2">
        <w:rPr>
          <w:b/>
          <w:bCs/>
          <w:sz w:val="22"/>
          <w:szCs w:val="22"/>
          <w:lang w:val="en-US"/>
        </w:rPr>
        <w:t xml:space="preserve">that </w:t>
      </w:r>
      <w:r w:rsidR="000A1FE2">
        <w:rPr>
          <w:b/>
          <w:bCs/>
          <w:sz w:val="22"/>
          <w:szCs w:val="22"/>
          <w:lang w:val="en-US"/>
        </w:rPr>
        <w:t xml:space="preserve">would be </w:t>
      </w:r>
      <w:r w:rsidR="005624C9">
        <w:rPr>
          <w:b/>
          <w:bCs/>
          <w:sz w:val="22"/>
          <w:szCs w:val="22"/>
          <w:lang w:val="en-US"/>
        </w:rPr>
        <w:t>required to de</w:t>
      </w:r>
      <w:r w:rsidR="000A1FE2">
        <w:rPr>
          <w:b/>
          <w:bCs/>
          <w:sz w:val="22"/>
          <w:szCs w:val="22"/>
          <w:lang w:val="en-US"/>
        </w:rPr>
        <w:t>velop</w:t>
      </w:r>
      <w:r w:rsidR="005624C9">
        <w:rPr>
          <w:b/>
          <w:bCs/>
          <w:sz w:val="22"/>
          <w:szCs w:val="22"/>
          <w:lang w:val="en-US"/>
        </w:rPr>
        <w:t xml:space="preserve"> requirements for </w:t>
      </w:r>
      <w:r w:rsidR="002051C9">
        <w:rPr>
          <w:b/>
          <w:bCs/>
          <w:sz w:val="22"/>
          <w:szCs w:val="22"/>
          <w:lang w:val="en-US"/>
        </w:rPr>
        <w:t xml:space="preserve">any newly defined </w:t>
      </w:r>
      <w:r w:rsidR="006B5CD5">
        <w:rPr>
          <w:b/>
          <w:bCs/>
          <w:sz w:val="22"/>
          <w:szCs w:val="22"/>
          <w:lang w:val="en-US"/>
        </w:rPr>
        <w:t xml:space="preserve">RSRQ </w:t>
      </w:r>
      <w:r w:rsidR="00FE1056">
        <w:rPr>
          <w:b/>
          <w:bCs/>
          <w:sz w:val="22"/>
          <w:szCs w:val="22"/>
          <w:lang w:val="en-US"/>
        </w:rPr>
        <w:t xml:space="preserve">measurement </w:t>
      </w:r>
      <w:r w:rsidR="004806C4">
        <w:rPr>
          <w:b/>
          <w:bCs/>
          <w:sz w:val="22"/>
          <w:szCs w:val="22"/>
          <w:lang w:val="en-US"/>
        </w:rPr>
        <w:t>based on RSS.</w:t>
      </w:r>
    </w:p>
    <w:p w14:paraId="60F7E0EE" w14:textId="674FFF77" w:rsidR="00FE1056" w:rsidRPr="003A3614" w:rsidRDefault="00FE1056" w:rsidP="00F2535C">
      <w:pPr>
        <w:rPr>
          <w:b/>
          <w:bCs/>
          <w:sz w:val="22"/>
          <w:szCs w:val="22"/>
          <w:lang w:val="en-US"/>
        </w:rPr>
      </w:pPr>
      <w:r>
        <w:rPr>
          <w:b/>
          <w:bCs/>
          <w:sz w:val="22"/>
          <w:szCs w:val="22"/>
          <w:lang w:val="en-US"/>
        </w:rPr>
        <w:t xml:space="preserve">Proposal 3: </w:t>
      </w:r>
      <w:r w:rsidR="00FE435D">
        <w:rPr>
          <w:b/>
          <w:bCs/>
          <w:sz w:val="22"/>
          <w:szCs w:val="22"/>
          <w:lang w:val="en-US"/>
        </w:rPr>
        <w:t>If no suitable</w:t>
      </w:r>
      <w:r w:rsidR="005F500F">
        <w:rPr>
          <w:b/>
          <w:bCs/>
          <w:sz w:val="22"/>
          <w:szCs w:val="22"/>
          <w:lang w:val="en-US"/>
        </w:rPr>
        <w:t>/feasible</w:t>
      </w:r>
      <w:r w:rsidR="00FE435D">
        <w:rPr>
          <w:b/>
          <w:bCs/>
          <w:sz w:val="22"/>
          <w:szCs w:val="22"/>
          <w:lang w:val="en-US"/>
        </w:rPr>
        <w:t xml:space="preserve"> RSRQ definitions are found, </w:t>
      </w:r>
      <w:r w:rsidR="005F500F">
        <w:rPr>
          <w:b/>
          <w:bCs/>
          <w:sz w:val="22"/>
          <w:szCs w:val="22"/>
          <w:lang w:val="en-US"/>
        </w:rPr>
        <w:t xml:space="preserve">RAN4 should discuss whether </w:t>
      </w:r>
      <w:r w:rsidR="007D7973">
        <w:rPr>
          <w:b/>
          <w:bCs/>
          <w:sz w:val="22"/>
          <w:szCs w:val="22"/>
          <w:lang w:val="en-US"/>
        </w:rPr>
        <w:t>to reduce the</w:t>
      </w:r>
      <w:r w:rsidR="005F500F">
        <w:rPr>
          <w:b/>
          <w:bCs/>
          <w:sz w:val="22"/>
          <w:szCs w:val="22"/>
          <w:lang w:val="en-US"/>
        </w:rPr>
        <w:t xml:space="preserve"> scope of RSS-based measurements such that RSRQ is not needed</w:t>
      </w:r>
      <w:r w:rsidR="000A1FE2">
        <w:rPr>
          <w:b/>
          <w:bCs/>
          <w:sz w:val="22"/>
          <w:szCs w:val="22"/>
          <w:lang w:val="en-US"/>
        </w:rPr>
        <w:t xml:space="preserve"> for cell (</w:t>
      </w:r>
      <w:r w:rsidR="007D7973">
        <w:rPr>
          <w:b/>
          <w:bCs/>
          <w:sz w:val="22"/>
          <w:szCs w:val="22"/>
          <w:lang w:val="en-US"/>
        </w:rPr>
        <w:t>re-)selection</w:t>
      </w:r>
      <w:r w:rsidR="00E878C6">
        <w:rPr>
          <w:b/>
          <w:bCs/>
          <w:sz w:val="22"/>
          <w:szCs w:val="22"/>
          <w:lang w:val="en-US"/>
        </w:rPr>
        <w:t xml:space="preserve"> when RSS-based measurements are in effect</w:t>
      </w:r>
      <w:r w:rsidR="005F500F">
        <w:rPr>
          <w:b/>
          <w:bCs/>
          <w:sz w:val="22"/>
          <w:szCs w:val="22"/>
          <w:lang w:val="en-US"/>
        </w:rPr>
        <w:t xml:space="preserve">, </w:t>
      </w:r>
      <w:proofErr w:type="gramStart"/>
      <w:r w:rsidR="005F500F">
        <w:rPr>
          <w:b/>
          <w:bCs/>
          <w:sz w:val="22"/>
          <w:szCs w:val="22"/>
          <w:lang w:val="en-US"/>
        </w:rPr>
        <w:t>e.g.</w:t>
      </w:r>
      <w:proofErr w:type="gramEnd"/>
      <w:r w:rsidR="005F500F">
        <w:rPr>
          <w:b/>
          <w:bCs/>
          <w:sz w:val="22"/>
          <w:szCs w:val="22"/>
          <w:lang w:val="en-US"/>
        </w:rPr>
        <w:t xml:space="preserve"> </w:t>
      </w:r>
      <w:r w:rsidR="00962BA4">
        <w:rPr>
          <w:b/>
          <w:bCs/>
          <w:sz w:val="22"/>
          <w:szCs w:val="22"/>
          <w:lang w:val="en-US"/>
        </w:rPr>
        <w:t>under</w:t>
      </w:r>
      <w:r w:rsidR="005F500F">
        <w:rPr>
          <w:b/>
          <w:bCs/>
          <w:sz w:val="22"/>
          <w:szCs w:val="22"/>
          <w:lang w:val="en-US"/>
        </w:rPr>
        <w:t xml:space="preserve"> </w:t>
      </w:r>
      <w:r w:rsidR="00962BA4">
        <w:rPr>
          <w:b/>
          <w:bCs/>
          <w:sz w:val="22"/>
          <w:szCs w:val="22"/>
          <w:lang w:val="en-US"/>
        </w:rPr>
        <w:t xml:space="preserve">similar </w:t>
      </w:r>
      <w:r w:rsidR="005F500F">
        <w:rPr>
          <w:b/>
          <w:bCs/>
          <w:sz w:val="22"/>
          <w:szCs w:val="22"/>
          <w:lang w:val="en-US"/>
        </w:rPr>
        <w:t>conditions for rela</w:t>
      </w:r>
      <w:r w:rsidR="004022DA">
        <w:rPr>
          <w:b/>
          <w:bCs/>
          <w:sz w:val="22"/>
          <w:szCs w:val="22"/>
          <w:lang w:val="en-US"/>
        </w:rPr>
        <w:t>xed measurements.</w:t>
      </w:r>
    </w:p>
    <w:p w14:paraId="05109B46" w14:textId="4818AF38" w:rsidR="00F2107A" w:rsidRDefault="0032488E" w:rsidP="005D6C7D">
      <w:pPr>
        <w:pStyle w:val="Heading1"/>
        <w:rPr>
          <w:lang w:val="en-US"/>
        </w:rPr>
      </w:pPr>
      <w:r>
        <w:rPr>
          <w:lang w:val="en-US"/>
        </w:rPr>
        <w:t>Con</w:t>
      </w:r>
      <w:r w:rsidR="00F2107A">
        <w:rPr>
          <w:lang w:val="en-US"/>
        </w:rPr>
        <w:t>clusions</w:t>
      </w:r>
    </w:p>
    <w:p w14:paraId="4B17D34C" w14:textId="77777777" w:rsidR="00962BA4" w:rsidRDefault="00962BA4" w:rsidP="00962BA4">
      <w:pPr>
        <w:rPr>
          <w:b/>
          <w:bCs/>
          <w:sz w:val="22"/>
          <w:szCs w:val="22"/>
          <w:lang w:val="en-US"/>
        </w:rPr>
      </w:pPr>
      <w:r w:rsidRPr="003A3614">
        <w:rPr>
          <w:b/>
          <w:bCs/>
          <w:sz w:val="22"/>
          <w:szCs w:val="22"/>
          <w:lang w:val="en-US"/>
        </w:rPr>
        <w:t xml:space="preserve">Proposal 1: RAN4 </w:t>
      </w:r>
      <w:r>
        <w:rPr>
          <w:b/>
          <w:bCs/>
          <w:sz w:val="22"/>
          <w:szCs w:val="22"/>
          <w:lang w:val="en-US"/>
        </w:rPr>
        <w:t>should</w:t>
      </w:r>
      <w:r w:rsidRPr="003A3614">
        <w:rPr>
          <w:b/>
          <w:bCs/>
          <w:sz w:val="22"/>
          <w:szCs w:val="22"/>
          <w:lang w:val="en-US"/>
        </w:rPr>
        <w:t xml:space="preserve"> discuss alternate ways to measure RSSI that could be combined with RSS-based RSRP to define a new RSRQ measurement.</w:t>
      </w:r>
    </w:p>
    <w:p w14:paraId="6C11F528" w14:textId="77777777" w:rsidR="00962BA4" w:rsidRDefault="00962BA4" w:rsidP="00962BA4">
      <w:pPr>
        <w:rPr>
          <w:b/>
          <w:bCs/>
          <w:sz w:val="22"/>
          <w:szCs w:val="22"/>
          <w:lang w:val="en-US"/>
        </w:rPr>
      </w:pPr>
      <w:r>
        <w:rPr>
          <w:b/>
          <w:bCs/>
          <w:sz w:val="22"/>
          <w:szCs w:val="22"/>
          <w:lang w:val="en-US"/>
        </w:rPr>
        <w:t>Proposal 2: RAN4 should discuss the effort that would be required to develop requirements for any newly defined RSRQ measurement based on RSS.</w:t>
      </w:r>
    </w:p>
    <w:p w14:paraId="7606C56B" w14:textId="76EDE411" w:rsidR="00962BA4" w:rsidRPr="00962BA4" w:rsidRDefault="00962BA4" w:rsidP="00962BA4">
      <w:pPr>
        <w:rPr>
          <w:lang w:val="en-US"/>
        </w:rPr>
      </w:pPr>
      <w:r>
        <w:rPr>
          <w:b/>
          <w:bCs/>
          <w:sz w:val="22"/>
          <w:szCs w:val="22"/>
          <w:lang w:val="en-US"/>
        </w:rPr>
        <w:t xml:space="preserve">Proposal 3: If no suitable/feasible RSRQ definitions are found, RAN4 should discuss whether to reduce the scope of RSS-based measurements such that RSRQ is not needed for cell (re-)selection when RSS-based measurements are in effect, </w:t>
      </w:r>
      <w:proofErr w:type="gramStart"/>
      <w:r>
        <w:rPr>
          <w:b/>
          <w:bCs/>
          <w:sz w:val="22"/>
          <w:szCs w:val="22"/>
          <w:lang w:val="en-US"/>
        </w:rPr>
        <w:t>e.g.</w:t>
      </w:r>
      <w:proofErr w:type="gramEnd"/>
      <w:r>
        <w:rPr>
          <w:b/>
          <w:bCs/>
          <w:sz w:val="22"/>
          <w:szCs w:val="22"/>
          <w:lang w:val="en-US"/>
        </w:rPr>
        <w:t xml:space="preserve"> under similar conditions for relaxed measurements.</w:t>
      </w:r>
    </w:p>
    <w:p w14:paraId="0C633F9D" w14:textId="2FAFCE22" w:rsidR="00797CE5" w:rsidRDefault="00797CE5" w:rsidP="006050F7">
      <w:pPr>
        <w:pStyle w:val="Heading1"/>
        <w:numPr>
          <w:ilvl w:val="0"/>
          <w:numId w:val="0"/>
        </w:numPr>
        <w:rPr>
          <w:lang w:val="en-US"/>
        </w:rPr>
      </w:pPr>
      <w:r>
        <w:rPr>
          <w:lang w:val="en-US"/>
        </w:rPr>
        <w:t>References</w:t>
      </w:r>
    </w:p>
    <w:p w14:paraId="1681BBA1" w14:textId="57AF256D" w:rsidR="005003C9" w:rsidRPr="00390684" w:rsidRDefault="0045046B" w:rsidP="00F2535C">
      <w:pPr>
        <w:rPr>
          <w:color w:val="FF0000"/>
          <w:sz w:val="22"/>
          <w:szCs w:val="22"/>
          <w:lang w:val="en-US"/>
        </w:rPr>
      </w:pPr>
      <w:r w:rsidRPr="00532DF6">
        <w:rPr>
          <w:sz w:val="22"/>
          <w:szCs w:val="22"/>
          <w:lang w:val="en-US"/>
        </w:rPr>
        <w:t>[1]</w:t>
      </w:r>
      <w:r w:rsidR="0065354F" w:rsidRPr="00532DF6">
        <w:rPr>
          <w:sz w:val="22"/>
          <w:szCs w:val="22"/>
          <w:lang w:val="en-US"/>
        </w:rPr>
        <w:t xml:space="preserve"> </w:t>
      </w:r>
      <w:r w:rsidR="00A85F3F">
        <w:rPr>
          <w:sz w:val="22"/>
          <w:szCs w:val="22"/>
          <w:lang w:val="en-US"/>
        </w:rPr>
        <w:t xml:space="preserve">R4-2103728, </w:t>
      </w:r>
      <w:r w:rsidR="00A85F3F" w:rsidRPr="00A85F3F">
        <w:rPr>
          <w:sz w:val="22"/>
          <w:szCs w:val="22"/>
          <w:u w:val="single"/>
          <w:lang w:val="en-US"/>
        </w:rPr>
        <w:t>LS related to RSS based RSRQ for LTE-MTC</w:t>
      </w:r>
    </w:p>
    <w:p w14:paraId="4F64372C" w14:textId="4C42AA95" w:rsidR="00DB54E9" w:rsidRDefault="00A85F3F" w:rsidP="0045046B">
      <w:pPr>
        <w:rPr>
          <w:sz w:val="22"/>
          <w:szCs w:val="22"/>
          <w:lang w:val="en-US"/>
        </w:rPr>
      </w:pPr>
      <w:r>
        <w:rPr>
          <w:sz w:val="22"/>
          <w:szCs w:val="22"/>
          <w:lang w:val="en-US"/>
        </w:rPr>
        <w:t xml:space="preserve">[2] </w:t>
      </w:r>
      <w:r w:rsidR="006F0B13">
        <w:rPr>
          <w:sz w:val="22"/>
          <w:szCs w:val="22"/>
          <w:lang w:val="en-US"/>
        </w:rPr>
        <w:t>R2-</w:t>
      </w:r>
      <w:r w:rsidR="004E197B">
        <w:rPr>
          <w:sz w:val="22"/>
          <w:szCs w:val="22"/>
          <w:lang w:val="en-US"/>
        </w:rPr>
        <w:t xml:space="preserve">2104392, </w:t>
      </w:r>
      <w:r w:rsidR="008036F7" w:rsidRPr="008036F7">
        <w:rPr>
          <w:sz w:val="22"/>
          <w:szCs w:val="22"/>
          <w:u w:val="single"/>
          <w:lang w:val="en-US"/>
        </w:rPr>
        <w:t xml:space="preserve">Reply LS related to </w:t>
      </w:r>
      <w:r w:rsidR="008036F7" w:rsidRPr="00A85F3F">
        <w:rPr>
          <w:sz w:val="22"/>
          <w:szCs w:val="22"/>
          <w:u w:val="single"/>
          <w:lang w:val="en-US"/>
        </w:rPr>
        <w:t>RSS based RSRQ for LTE-MTC</w:t>
      </w:r>
    </w:p>
    <w:p w14:paraId="57CBECBC" w14:textId="1A9B5262" w:rsidR="002A1061" w:rsidRDefault="002A1061" w:rsidP="0045046B">
      <w:pPr>
        <w:rPr>
          <w:sz w:val="22"/>
          <w:szCs w:val="22"/>
          <w:u w:val="single"/>
          <w:lang w:val="en-US"/>
        </w:rPr>
      </w:pPr>
      <w:r>
        <w:rPr>
          <w:sz w:val="22"/>
          <w:szCs w:val="22"/>
          <w:lang w:val="en-US"/>
        </w:rPr>
        <w:t xml:space="preserve">[3] R1-2106215, </w:t>
      </w:r>
      <w:r w:rsidRPr="006F0B13">
        <w:rPr>
          <w:sz w:val="22"/>
          <w:szCs w:val="22"/>
          <w:u w:val="single"/>
          <w:lang w:val="en-US"/>
        </w:rPr>
        <w:t xml:space="preserve">Reply LS on RSS </w:t>
      </w:r>
      <w:r w:rsidR="006F0B13" w:rsidRPr="00A85F3F">
        <w:rPr>
          <w:sz w:val="22"/>
          <w:szCs w:val="22"/>
          <w:u w:val="single"/>
          <w:lang w:val="en-US"/>
        </w:rPr>
        <w:t>based RSRQ for LTE-MTC</w:t>
      </w:r>
    </w:p>
    <w:p w14:paraId="53B44175" w14:textId="5A5550B5" w:rsidR="00C972F3" w:rsidRDefault="00C972F3" w:rsidP="0045046B">
      <w:pPr>
        <w:rPr>
          <w:sz w:val="22"/>
          <w:szCs w:val="22"/>
          <w:lang w:val="en-US"/>
        </w:rPr>
      </w:pPr>
      <w:r w:rsidRPr="00C04595">
        <w:rPr>
          <w:sz w:val="22"/>
          <w:szCs w:val="22"/>
          <w:lang w:val="en-US"/>
        </w:rPr>
        <w:t>[4]</w:t>
      </w:r>
      <w:r w:rsidR="00C04595" w:rsidRPr="00C04595">
        <w:rPr>
          <w:sz w:val="22"/>
          <w:szCs w:val="22"/>
          <w:lang w:val="en-US"/>
        </w:rPr>
        <w:t xml:space="preserve"> R4-2108215, </w:t>
      </w:r>
      <w:r w:rsidR="00C04595" w:rsidRPr="0081662F">
        <w:rPr>
          <w:sz w:val="22"/>
          <w:szCs w:val="22"/>
          <w:u w:val="single"/>
          <w:lang w:val="en-US"/>
        </w:rPr>
        <w:t xml:space="preserve">WF </w:t>
      </w:r>
      <w:r w:rsidR="0081662F" w:rsidRPr="0081662F">
        <w:rPr>
          <w:sz w:val="22"/>
          <w:szCs w:val="22"/>
          <w:u w:val="single"/>
          <w:lang w:val="en-US"/>
        </w:rPr>
        <w:t>on LTE RRM maintenance</w:t>
      </w:r>
      <w:r w:rsidR="0081662F">
        <w:rPr>
          <w:sz w:val="22"/>
          <w:szCs w:val="22"/>
          <w:lang w:val="en-US"/>
        </w:rPr>
        <w:t>, RAN4#99-e</w:t>
      </w:r>
    </w:p>
    <w:p w14:paraId="1606064D" w14:textId="699A558A" w:rsidR="0081662F" w:rsidRPr="00BC3F0D" w:rsidRDefault="0081662F" w:rsidP="0045046B">
      <w:pPr>
        <w:rPr>
          <w:sz w:val="22"/>
          <w:szCs w:val="22"/>
          <w:u w:val="single"/>
          <w:lang w:val="en-US"/>
        </w:rPr>
      </w:pPr>
      <w:r>
        <w:rPr>
          <w:sz w:val="22"/>
          <w:szCs w:val="22"/>
          <w:lang w:val="en-US"/>
        </w:rPr>
        <w:t xml:space="preserve">[5] R4-2110276, </w:t>
      </w:r>
      <w:r w:rsidR="00BC3F0D" w:rsidRPr="00BC3F0D">
        <w:rPr>
          <w:sz w:val="22"/>
          <w:szCs w:val="22"/>
          <w:u w:val="single"/>
          <w:lang w:val="en-US"/>
        </w:rPr>
        <w:t>Discussion on RSS based RSRQ for LTE-MTC</w:t>
      </w:r>
    </w:p>
    <w:p w14:paraId="0912AB63" w14:textId="5297105A" w:rsidR="00830508" w:rsidRPr="00B22770" w:rsidRDefault="00830508" w:rsidP="00E04A12">
      <w:pPr>
        <w:rPr>
          <w:sz w:val="22"/>
          <w:szCs w:val="22"/>
          <w:lang w:val="en-US"/>
        </w:rPr>
      </w:pPr>
    </w:p>
    <w:p w14:paraId="40D55A1A" w14:textId="1CBCCF1E" w:rsidR="009156AE" w:rsidRDefault="009156AE" w:rsidP="00797CE5">
      <w:pPr>
        <w:rPr>
          <w:lang w:val="en-US"/>
        </w:rPr>
      </w:pPr>
    </w:p>
    <w:sectPr w:rsidR="009156AE"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264DF" w14:textId="77777777" w:rsidR="00924237" w:rsidRDefault="00924237">
      <w:r>
        <w:separator/>
      </w:r>
    </w:p>
  </w:endnote>
  <w:endnote w:type="continuationSeparator" w:id="0">
    <w:p w14:paraId="36EB5286" w14:textId="77777777" w:rsidR="00924237" w:rsidRDefault="00924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1BF2C" w14:textId="77777777" w:rsidR="00924237" w:rsidRDefault="00924237">
      <w:r>
        <w:separator/>
      </w:r>
    </w:p>
  </w:footnote>
  <w:footnote w:type="continuationSeparator" w:id="0">
    <w:p w14:paraId="07D54C0E" w14:textId="77777777" w:rsidR="00924237" w:rsidRDefault="00924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A27B8F"/>
    <w:multiLevelType w:val="hybridMultilevel"/>
    <w:tmpl w:val="DEE455AE"/>
    <w:lvl w:ilvl="0" w:tplc="04090001">
      <w:start w:val="1"/>
      <w:numFmt w:val="bullet"/>
      <w:lvlText w:val=""/>
      <w:lvlJc w:val="left"/>
      <w:pPr>
        <w:tabs>
          <w:tab w:val="num" w:pos="720"/>
        </w:tabs>
        <w:ind w:left="720" w:hanging="360"/>
      </w:pPr>
      <w:rPr>
        <w:rFonts w:ascii="Symbol" w:hAnsi="Symbol" w:hint="default"/>
      </w:rPr>
    </w:lvl>
    <w:lvl w:ilvl="1" w:tplc="63927582" w:tentative="1">
      <w:start w:val="1"/>
      <w:numFmt w:val="bullet"/>
      <w:lvlText w:val="•"/>
      <w:lvlJc w:val="left"/>
      <w:pPr>
        <w:tabs>
          <w:tab w:val="num" w:pos="1440"/>
        </w:tabs>
        <w:ind w:left="1440" w:hanging="360"/>
      </w:pPr>
      <w:rPr>
        <w:rFonts w:ascii="Arial" w:hAnsi="Arial" w:hint="default"/>
      </w:rPr>
    </w:lvl>
    <w:lvl w:ilvl="2" w:tplc="7848034A" w:tentative="1">
      <w:start w:val="1"/>
      <w:numFmt w:val="bullet"/>
      <w:lvlText w:val="•"/>
      <w:lvlJc w:val="left"/>
      <w:pPr>
        <w:tabs>
          <w:tab w:val="num" w:pos="2160"/>
        </w:tabs>
        <w:ind w:left="2160" w:hanging="360"/>
      </w:pPr>
      <w:rPr>
        <w:rFonts w:ascii="Arial" w:hAnsi="Arial" w:hint="default"/>
      </w:rPr>
    </w:lvl>
    <w:lvl w:ilvl="3" w:tplc="788C039A" w:tentative="1">
      <w:start w:val="1"/>
      <w:numFmt w:val="bullet"/>
      <w:lvlText w:val="•"/>
      <w:lvlJc w:val="left"/>
      <w:pPr>
        <w:tabs>
          <w:tab w:val="num" w:pos="2880"/>
        </w:tabs>
        <w:ind w:left="2880" w:hanging="360"/>
      </w:pPr>
      <w:rPr>
        <w:rFonts w:ascii="Arial" w:hAnsi="Arial" w:hint="default"/>
      </w:rPr>
    </w:lvl>
    <w:lvl w:ilvl="4" w:tplc="A22C1152" w:tentative="1">
      <w:start w:val="1"/>
      <w:numFmt w:val="bullet"/>
      <w:lvlText w:val="•"/>
      <w:lvlJc w:val="left"/>
      <w:pPr>
        <w:tabs>
          <w:tab w:val="num" w:pos="3600"/>
        </w:tabs>
        <w:ind w:left="3600" w:hanging="360"/>
      </w:pPr>
      <w:rPr>
        <w:rFonts w:ascii="Arial" w:hAnsi="Arial" w:hint="default"/>
      </w:rPr>
    </w:lvl>
    <w:lvl w:ilvl="5" w:tplc="C7A0F39C" w:tentative="1">
      <w:start w:val="1"/>
      <w:numFmt w:val="bullet"/>
      <w:lvlText w:val="•"/>
      <w:lvlJc w:val="left"/>
      <w:pPr>
        <w:tabs>
          <w:tab w:val="num" w:pos="4320"/>
        </w:tabs>
        <w:ind w:left="4320" w:hanging="360"/>
      </w:pPr>
      <w:rPr>
        <w:rFonts w:ascii="Arial" w:hAnsi="Arial" w:hint="default"/>
      </w:rPr>
    </w:lvl>
    <w:lvl w:ilvl="6" w:tplc="715A073C" w:tentative="1">
      <w:start w:val="1"/>
      <w:numFmt w:val="bullet"/>
      <w:lvlText w:val="•"/>
      <w:lvlJc w:val="left"/>
      <w:pPr>
        <w:tabs>
          <w:tab w:val="num" w:pos="5040"/>
        </w:tabs>
        <w:ind w:left="5040" w:hanging="360"/>
      </w:pPr>
      <w:rPr>
        <w:rFonts w:ascii="Arial" w:hAnsi="Arial" w:hint="default"/>
      </w:rPr>
    </w:lvl>
    <w:lvl w:ilvl="7" w:tplc="C506F7FC" w:tentative="1">
      <w:start w:val="1"/>
      <w:numFmt w:val="bullet"/>
      <w:lvlText w:val="•"/>
      <w:lvlJc w:val="left"/>
      <w:pPr>
        <w:tabs>
          <w:tab w:val="num" w:pos="5760"/>
        </w:tabs>
        <w:ind w:left="5760" w:hanging="360"/>
      </w:pPr>
      <w:rPr>
        <w:rFonts w:ascii="Arial" w:hAnsi="Arial" w:hint="default"/>
      </w:rPr>
    </w:lvl>
    <w:lvl w:ilvl="8" w:tplc="1E4834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CC7F4E"/>
    <w:multiLevelType w:val="hybridMultilevel"/>
    <w:tmpl w:val="8F7AE10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1090CA04" w:tentative="1">
      <w:start w:val="1"/>
      <w:numFmt w:val="bullet"/>
      <w:lvlText w:val="•"/>
      <w:lvlJc w:val="left"/>
      <w:pPr>
        <w:tabs>
          <w:tab w:val="num" w:pos="3600"/>
        </w:tabs>
        <w:ind w:left="3600" w:hanging="360"/>
      </w:pPr>
      <w:rPr>
        <w:rFonts w:ascii="Arial" w:hAnsi="Arial" w:hint="default"/>
      </w:rPr>
    </w:lvl>
    <w:lvl w:ilvl="5" w:tplc="9D9AB822" w:tentative="1">
      <w:start w:val="1"/>
      <w:numFmt w:val="bullet"/>
      <w:lvlText w:val="•"/>
      <w:lvlJc w:val="left"/>
      <w:pPr>
        <w:tabs>
          <w:tab w:val="num" w:pos="4320"/>
        </w:tabs>
        <w:ind w:left="4320" w:hanging="360"/>
      </w:pPr>
      <w:rPr>
        <w:rFonts w:ascii="Arial" w:hAnsi="Arial" w:hint="default"/>
      </w:rPr>
    </w:lvl>
    <w:lvl w:ilvl="6" w:tplc="9F2AC08E" w:tentative="1">
      <w:start w:val="1"/>
      <w:numFmt w:val="bullet"/>
      <w:lvlText w:val="•"/>
      <w:lvlJc w:val="left"/>
      <w:pPr>
        <w:tabs>
          <w:tab w:val="num" w:pos="5040"/>
        </w:tabs>
        <w:ind w:left="5040" w:hanging="360"/>
      </w:pPr>
      <w:rPr>
        <w:rFonts w:ascii="Arial" w:hAnsi="Arial" w:hint="default"/>
      </w:rPr>
    </w:lvl>
    <w:lvl w:ilvl="7" w:tplc="87BE010A" w:tentative="1">
      <w:start w:val="1"/>
      <w:numFmt w:val="bullet"/>
      <w:lvlText w:val="•"/>
      <w:lvlJc w:val="left"/>
      <w:pPr>
        <w:tabs>
          <w:tab w:val="num" w:pos="5760"/>
        </w:tabs>
        <w:ind w:left="5760" w:hanging="360"/>
      </w:pPr>
      <w:rPr>
        <w:rFonts w:ascii="Arial" w:hAnsi="Arial" w:hint="default"/>
      </w:rPr>
    </w:lvl>
    <w:lvl w:ilvl="8" w:tplc="3D8A40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D32E6F"/>
    <w:multiLevelType w:val="hybridMultilevel"/>
    <w:tmpl w:val="7E0C2B9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31796"/>
    <w:multiLevelType w:val="hybridMultilevel"/>
    <w:tmpl w:val="CF3601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2C434C"/>
    <w:multiLevelType w:val="hybridMultilevel"/>
    <w:tmpl w:val="4084924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6D1088"/>
    <w:multiLevelType w:val="hybridMultilevel"/>
    <w:tmpl w:val="5EA0B2D8"/>
    <w:lvl w:ilvl="0" w:tplc="E6C824DC">
      <w:start w:val="1"/>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1" w15:restartNumberingAfterBreak="0">
    <w:nsid w:val="53C74058"/>
    <w:multiLevelType w:val="hybridMultilevel"/>
    <w:tmpl w:val="6AD04138"/>
    <w:lvl w:ilvl="0" w:tplc="82DCB48A">
      <w:start w:val="1"/>
      <w:numFmt w:val="bullet"/>
      <w:lvlText w:val="•"/>
      <w:lvlJc w:val="left"/>
      <w:pPr>
        <w:tabs>
          <w:tab w:val="num" w:pos="720"/>
        </w:tabs>
        <w:ind w:left="720" w:hanging="360"/>
      </w:pPr>
      <w:rPr>
        <w:rFonts w:ascii="Arial" w:hAnsi="Arial" w:hint="default"/>
      </w:rPr>
    </w:lvl>
    <w:lvl w:ilvl="1" w:tplc="8A1CF26E">
      <w:numFmt w:val="bullet"/>
      <w:lvlText w:val="•"/>
      <w:lvlJc w:val="left"/>
      <w:pPr>
        <w:tabs>
          <w:tab w:val="num" w:pos="1440"/>
        </w:tabs>
        <w:ind w:left="1440" w:hanging="360"/>
      </w:pPr>
      <w:rPr>
        <w:rFonts w:ascii="Arial" w:hAnsi="Arial" w:hint="default"/>
      </w:rPr>
    </w:lvl>
    <w:lvl w:ilvl="2" w:tplc="098EED46" w:tentative="1">
      <w:start w:val="1"/>
      <w:numFmt w:val="bullet"/>
      <w:lvlText w:val="•"/>
      <w:lvlJc w:val="left"/>
      <w:pPr>
        <w:tabs>
          <w:tab w:val="num" w:pos="2160"/>
        </w:tabs>
        <w:ind w:left="2160" w:hanging="360"/>
      </w:pPr>
      <w:rPr>
        <w:rFonts w:ascii="Arial" w:hAnsi="Arial" w:hint="default"/>
      </w:rPr>
    </w:lvl>
    <w:lvl w:ilvl="3" w:tplc="329E53C2" w:tentative="1">
      <w:start w:val="1"/>
      <w:numFmt w:val="bullet"/>
      <w:lvlText w:val="•"/>
      <w:lvlJc w:val="left"/>
      <w:pPr>
        <w:tabs>
          <w:tab w:val="num" w:pos="2880"/>
        </w:tabs>
        <w:ind w:left="2880" w:hanging="360"/>
      </w:pPr>
      <w:rPr>
        <w:rFonts w:ascii="Arial" w:hAnsi="Arial" w:hint="default"/>
      </w:rPr>
    </w:lvl>
    <w:lvl w:ilvl="4" w:tplc="C234E4B8" w:tentative="1">
      <w:start w:val="1"/>
      <w:numFmt w:val="bullet"/>
      <w:lvlText w:val="•"/>
      <w:lvlJc w:val="left"/>
      <w:pPr>
        <w:tabs>
          <w:tab w:val="num" w:pos="3600"/>
        </w:tabs>
        <w:ind w:left="3600" w:hanging="360"/>
      </w:pPr>
      <w:rPr>
        <w:rFonts w:ascii="Arial" w:hAnsi="Arial" w:hint="default"/>
      </w:rPr>
    </w:lvl>
    <w:lvl w:ilvl="5" w:tplc="FB8606FC" w:tentative="1">
      <w:start w:val="1"/>
      <w:numFmt w:val="bullet"/>
      <w:lvlText w:val="•"/>
      <w:lvlJc w:val="left"/>
      <w:pPr>
        <w:tabs>
          <w:tab w:val="num" w:pos="4320"/>
        </w:tabs>
        <w:ind w:left="4320" w:hanging="360"/>
      </w:pPr>
      <w:rPr>
        <w:rFonts w:ascii="Arial" w:hAnsi="Arial" w:hint="default"/>
      </w:rPr>
    </w:lvl>
    <w:lvl w:ilvl="6" w:tplc="474245F2" w:tentative="1">
      <w:start w:val="1"/>
      <w:numFmt w:val="bullet"/>
      <w:lvlText w:val="•"/>
      <w:lvlJc w:val="left"/>
      <w:pPr>
        <w:tabs>
          <w:tab w:val="num" w:pos="5040"/>
        </w:tabs>
        <w:ind w:left="5040" w:hanging="360"/>
      </w:pPr>
      <w:rPr>
        <w:rFonts w:ascii="Arial" w:hAnsi="Arial" w:hint="default"/>
      </w:rPr>
    </w:lvl>
    <w:lvl w:ilvl="7" w:tplc="B5B8E306" w:tentative="1">
      <w:start w:val="1"/>
      <w:numFmt w:val="bullet"/>
      <w:lvlText w:val="•"/>
      <w:lvlJc w:val="left"/>
      <w:pPr>
        <w:tabs>
          <w:tab w:val="num" w:pos="5760"/>
        </w:tabs>
        <w:ind w:left="5760" w:hanging="360"/>
      </w:pPr>
      <w:rPr>
        <w:rFonts w:ascii="Arial" w:hAnsi="Arial" w:hint="default"/>
      </w:rPr>
    </w:lvl>
    <w:lvl w:ilvl="8" w:tplc="0B9CE12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BE351D3"/>
    <w:multiLevelType w:val="hybridMultilevel"/>
    <w:tmpl w:val="21CC0DB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5E68124E"/>
    <w:multiLevelType w:val="hybridMultilevel"/>
    <w:tmpl w:val="FD4257BE"/>
    <w:lvl w:ilvl="0" w:tplc="04090001">
      <w:start w:val="1"/>
      <w:numFmt w:val="bullet"/>
      <w:lvlText w:val=""/>
      <w:lvlJc w:val="left"/>
      <w:pPr>
        <w:ind w:left="928" w:hanging="360"/>
      </w:pPr>
      <w:rPr>
        <w:rFonts w:ascii="Symbol" w:hAnsi="Symbol" w:hint="default"/>
      </w:rPr>
    </w:lvl>
    <w:lvl w:ilvl="1" w:tplc="04090001">
      <w:start w:val="1"/>
      <w:numFmt w:val="bullet"/>
      <w:lvlText w:val=""/>
      <w:lvlJc w:val="left"/>
      <w:pPr>
        <w:ind w:left="1648" w:hanging="360"/>
      </w:pPr>
      <w:rPr>
        <w:rFonts w:ascii="Symbol" w:hAnsi="Symbol"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17"/>
  </w:num>
  <w:num w:numId="4">
    <w:abstractNumId w:val="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5"/>
  </w:num>
  <w:num w:numId="8">
    <w:abstractNumId w:val="16"/>
  </w:num>
  <w:num w:numId="9">
    <w:abstractNumId w:val="9"/>
  </w:num>
  <w:num w:numId="10">
    <w:abstractNumId w:val="12"/>
  </w:num>
  <w:num w:numId="11">
    <w:abstractNumId w:val="5"/>
  </w:num>
  <w:num w:numId="12">
    <w:abstractNumId w:val="4"/>
  </w:num>
  <w:num w:numId="13">
    <w:abstractNumId w:val="6"/>
  </w:num>
  <w:num w:numId="14">
    <w:abstractNumId w:val="13"/>
  </w:num>
  <w:num w:numId="15">
    <w:abstractNumId w:val="2"/>
  </w:num>
  <w:num w:numId="16">
    <w:abstractNumId w:val="3"/>
  </w:num>
  <w:num w:numId="17">
    <w:abstractNumId w:val="8"/>
  </w:num>
  <w:num w:numId="1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819"/>
    <w:rsid w:val="00000910"/>
    <w:rsid w:val="00000A54"/>
    <w:rsid w:val="00000D98"/>
    <w:rsid w:val="00000F19"/>
    <w:rsid w:val="00001021"/>
    <w:rsid w:val="0000152A"/>
    <w:rsid w:val="0000169D"/>
    <w:rsid w:val="000018A0"/>
    <w:rsid w:val="000019A2"/>
    <w:rsid w:val="00001A41"/>
    <w:rsid w:val="00001D61"/>
    <w:rsid w:val="00001E8F"/>
    <w:rsid w:val="00001FFD"/>
    <w:rsid w:val="00002288"/>
    <w:rsid w:val="00002725"/>
    <w:rsid w:val="00002CD1"/>
    <w:rsid w:val="00002E74"/>
    <w:rsid w:val="0000301D"/>
    <w:rsid w:val="000032C1"/>
    <w:rsid w:val="0000341B"/>
    <w:rsid w:val="0000341E"/>
    <w:rsid w:val="00003531"/>
    <w:rsid w:val="000036E7"/>
    <w:rsid w:val="00003883"/>
    <w:rsid w:val="00003DC2"/>
    <w:rsid w:val="00003ED3"/>
    <w:rsid w:val="00004006"/>
    <w:rsid w:val="0000443A"/>
    <w:rsid w:val="000045C2"/>
    <w:rsid w:val="000045F3"/>
    <w:rsid w:val="0000481B"/>
    <w:rsid w:val="00004E62"/>
    <w:rsid w:val="00005252"/>
    <w:rsid w:val="000058D4"/>
    <w:rsid w:val="00005BDE"/>
    <w:rsid w:val="00006110"/>
    <w:rsid w:val="00006198"/>
    <w:rsid w:val="0000667F"/>
    <w:rsid w:val="00006C4A"/>
    <w:rsid w:val="00006C8A"/>
    <w:rsid w:val="00006F33"/>
    <w:rsid w:val="000070D3"/>
    <w:rsid w:val="00007766"/>
    <w:rsid w:val="00007D9E"/>
    <w:rsid w:val="00010127"/>
    <w:rsid w:val="00010283"/>
    <w:rsid w:val="00010342"/>
    <w:rsid w:val="0001034A"/>
    <w:rsid w:val="00010367"/>
    <w:rsid w:val="0001092B"/>
    <w:rsid w:val="00010EE0"/>
    <w:rsid w:val="00010FAD"/>
    <w:rsid w:val="00011027"/>
    <w:rsid w:val="000110F8"/>
    <w:rsid w:val="000115E6"/>
    <w:rsid w:val="0001181D"/>
    <w:rsid w:val="00011B57"/>
    <w:rsid w:val="00011C44"/>
    <w:rsid w:val="000123B2"/>
    <w:rsid w:val="0001245D"/>
    <w:rsid w:val="000126F8"/>
    <w:rsid w:val="00012839"/>
    <w:rsid w:val="000129BF"/>
    <w:rsid w:val="00012B92"/>
    <w:rsid w:val="00012F98"/>
    <w:rsid w:val="00013004"/>
    <w:rsid w:val="00013333"/>
    <w:rsid w:val="000138F3"/>
    <w:rsid w:val="00013A12"/>
    <w:rsid w:val="00013D2B"/>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49B"/>
    <w:rsid w:val="000167F5"/>
    <w:rsid w:val="00016A10"/>
    <w:rsid w:val="00016A3A"/>
    <w:rsid w:val="00016AA1"/>
    <w:rsid w:val="00016F63"/>
    <w:rsid w:val="00016FCA"/>
    <w:rsid w:val="00016FE6"/>
    <w:rsid w:val="0001720E"/>
    <w:rsid w:val="00017388"/>
    <w:rsid w:val="00017422"/>
    <w:rsid w:val="00017A58"/>
    <w:rsid w:val="000200BC"/>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5B3E"/>
    <w:rsid w:val="00025F0C"/>
    <w:rsid w:val="0002664B"/>
    <w:rsid w:val="00026947"/>
    <w:rsid w:val="00026A7C"/>
    <w:rsid w:val="00026BDF"/>
    <w:rsid w:val="00026DB4"/>
    <w:rsid w:val="00026E27"/>
    <w:rsid w:val="00027229"/>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AA2"/>
    <w:rsid w:val="00030D6A"/>
    <w:rsid w:val="0003108E"/>
    <w:rsid w:val="000311C6"/>
    <w:rsid w:val="000316B9"/>
    <w:rsid w:val="000317A7"/>
    <w:rsid w:val="000318E5"/>
    <w:rsid w:val="00032846"/>
    <w:rsid w:val="000328CE"/>
    <w:rsid w:val="00032A06"/>
    <w:rsid w:val="0003352E"/>
    <w:rsid w:val="0003375A"/>
    <w:rsid w:val="000338A8"/>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EA"/>
    <w:rsid w:val="00041D2E"/>
    <w:rsid w:val="000420FB"/>
    <w:rsid w:val="0004219A"/>
    <w:rsid w:val="000421CD"/>
    <w:rsid w:val="000426FE"/>
    <w:rsid w:val="00043021"/>
    <w:rsid w:val="00043AC2"/>
    <w:rsid w:val="00043D07"/>
    <w:rsid w:val="00043D2E"/>
    <w:rsid w:val="00044053"/>
    <w:rsid w:val="0004410C"/>
    <w:rsid w:val="0004411A"/>
    <w:rsid w:val="000446A4"/>
    <w:rsid w:val="000446D0"/>
    <w:rsid w:val="00044F34"/>
    <w:rsid w:val="0004511D"/>
    <w:rsid w:val="00045318"/>
    <w:rsid w:val="000453A6"/>
    <w:rsid w:val="00045F66"/>
    <w:rsid w:val="00046028"/>
    <w:rsid w:val="00046088"/>
    <w:rsid w:val="000466A9"/>
    <w:rsid w:val="000468F6"/>
    <w:rsid w:val="0004695F"/>
    <w:rsid w:val="00046B02"/>
    <w:rsid w:val="00046B95"/>
    <w:rsid w:val="00046CF6"/>
    <w:rsid w:val="0004710F"/>
    <w:rsid w:val="0004729A"/>
    <w:rsid w:val="0004791F"/>
    <w:rsid w:val="0004795F"/>
    <w:rsid w:val="00047A40"/>
    <w:rsid w:val="00050038"/>
    <w:rsid w:val="000502C4"/>
    <w:rsid w:val="00050784"/>
    <w:rsid w:val="00050835"/>
    <w:rsid w:val="00050E50"/>
    <w:rsid w:val="00050ED3"/>
    <w:rsid w:val="00051539"/>
    <w:rsid w:val="0005179F"/>
    <w:rsid w:val="00051970"/>
    <w:rsid w:val="00051E8B"/>
    <w:rsid w:val="00052226"/>
    <w:rsid w:val="00052246"/>
    <w:rsid w:val="000525A3"/>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5E5"/>
    <w:rsid w:val="00055861"/>
    <w:rsid w:val="000558F7"/>
    <w:rsid w:val="00055B21"/>
    <w:rsid w:val="00055B93"/>
    <w:rsid w:val="00056255"/>
    <w:rsid w:val="000568FF"/>
    <w:rsid w:val="00056AF7"/>
    <w:rsid w:val="00056CA8"/>
    <w:rsid w:val="00057080"/>
    <w:rsid w:val="0005755A"/>
    <w:rsid w:val="00057694"/>
    <w:rsid w:val="00057ABC"/>
    <w:rsid w:val="000601B0"/>
    <w:rsid w:val="000603F0"/>
    <w:rsid w:val="00060AA9"/>
    <w:rsid w:val="00060BA5"/>
    <w:rsid w:val="00060D7F"/>
    <w:rsid w:val="00060F05"/>
    <w:rsid w:val="000610DF"/>
    <w:rsid w:val="00061573"/>
    <w:rsid w:val="00061956"/>
    <w:rsid w:val="00061A4D"/>
    <w:rsid w:val="00062128"/>
    <w:rsid w:val="0006219B"/>
    <w:rsid w:val="000621BA"/>
    <w:rsid w:val="00062274"/>
    <w:rsid w:val="000622CC"/>
    <w:rsid w:val="000623C9"/>
    <w:rsid w:val="000626ED"/>
    <w:rsid w:val="00062717"/>
    <w:rsid w:val="000627E7"/>
    <w:rsid w:val="0006298C"/>
    <w:rsid w:val="00062E5A"/>
    <w:rsid w:val="00062EB0"/>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21B"/>
    <w:rsid w:val="000652F0"/>
    <w:rsid w:val="0006597F"/>
    <w:rsid w:val="00065D38"/>
    <w:rsid w:val="00065EF3"/>
    <w:rsid w:val="00065FA9"/>
    <w:rsid w:val="00065FD4"/>
    <w:rsid w:val="00066057"/>
    <w:rsid w:val="0006636B"/>
    <w:rsid w:val="0006654B"/>
    <w:rsid w:val="000665F6"/>
    <w:rsid w:val="000668FB"/>
    <w:rsid w:val="00066DC4"/>
    <w:rsid w:val="00066EC5"/>
    <w:rsid w:val="00066EFF"/>
    <w:rsid w:val="00067530"/>
    <w:rsid w:val="00067DB0"/>
    <w:rsid w:val="0007022B"/>
    <w:rsid w:val="00070561"/>
    <w:rsid w:val="00070D86"/>
    <w:rsid w:val="00070ECC"/>
    <w:rsid w:val="00070F90"/>
    <w:rsid w:val="00070F9D"/>
    <w:rsid w:val="00071127"/>
    <w:rsid w:val="000713C1"/>
    <w:rsid w:val="000714EF"/>
    <w:rsid w:val="0007156C"/>
    <w:rsid w:val="00071C3E"/>
    <w:rsid w:val="00071CD0"/>
    <w:rsid w:val="000720AA"/>
    <w:rsid w:val="00072661"/>
    <w:rsid w:val="00072859"/>
    <w:rsid w:val="00072C0A"/>
    <w:rsid w:val="0007357B"/>
    <w:rsid w:val="000737DA"/>
    <w:rsid w:val="00073DDE"/>
    <w:rsid w:val="00074192"/>
    <w:rsid w:val="00074466"/>
    <w:rsid w:val="00074491"/>
    <w:rsid w:val="000748AB"/>
    <w:rsid w:val="00074E2E"/>
    <w:rsid w:val="0007518D"/>
    <w:rsid w:val="00075279"/>
    <w:rsid w:val="0007555F"/>
    <w:rsid w:val="00075F81"/>
    <w:rsid w:val="000760DF"/>
    <w:rsid w:val="000767B3"/>
    <w:rsid w:val="00076C3C"/>
    <w:rsid w:val="00076CFC"/>
    <w:rsid w:val="0007706A"/>
    <w:rsid w:val="00077FE0"/>
    <w:rsid w:val="00080433"/>
    <w:rsid w:val="00080990"/>
    <w:rsid w:val="00080EDD"/>
    <w:rsid w:val="00081036"/>
    <w:rsid w:val="0008118C"/>
    <w:rsid w:val="00081270"/>
    <w:rsid w:val="000812C8"/>
    <w:rsid w:val="0008144E"/>
    <w:rsid w:val="000818F9"/>
    <w:rsid w:val="00081C6E"/>
    <w:rsid w:val="00081DD5"/>
    <w:rsid w:val="000822B1"/>
    <w:rsid w:val="000823D2"/>
    <w:rsid w:val="000823EB"/>
    <w:rsid w:val="000824EF"/>
    <w:rsid w:val="00082634"/>
    <w:rsid w:val="0008272D"/>
    <w:rsid w:val="0008289E"/>
    <w:rsid w:val="000828E6"/>
    <w:rsid w:val="000828F4"/>
    <w:rsid w:val="00083081"/>
    <w:rsid w:val="0008321B"/>
    <w:rsid w:val="0008336D"/>
    <w:rsid w:val="00083439"/>
    <w:rsid w:val="000834A4"/>
    <w:rsid w:val="000834C3"/>
    <w:rsid w:val="00083C49"/>
    <w:rsid w:val="000841A8"/>
    <w:rsid w:val="00084301"/>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288"/>
    <w:rsid w:val="000873B2"/>
    <w:rsid w:val="000904F1"/>
    <w:rsid w:val="00090928"/>
    <w:rsid w:val="00090BB8"/>
    <w:rsid w:val="00090C9C"/>
    <w:rsid w:val="000910D6"/>
    <w:rsid w:val="00091B10"/>
    <w:rsid w:val="00092376"/>
    <w:rsid w:val="00092919"/>
    <w:rsid w:val="00092CBB"/>
    <w:rsid w:val="00092D38"/>
    <w:rsid w:val="00092DCA"/>
    <w:rsid w:val="000935E6"/>
    <w:rsid w:val="000937D2"/>
    <w:rsid w:val="00093A17"/>
    <w:rsid w:val="000940C0"/>
    <w:rsid w:val="000940D2"/>
    <w:rsid w:val="000941FB"/>
    <w:rsid w:val="00094B65"/>
    <w:rsid w:val="00094EF3"/>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1FE2"/>
    <w:rsid w:val="000A2153"/>
    <w:rsid w:val="000A231A"/>
    <w:rsid w:val="000A25DF"/>
    <w:rsid w:val="000A2A53"/>
    <w:rsid w:val="000A2AC9"/>
    <w:rsid w:val="000A2D07"/>
    <w:rsid w:val="000A31EE"/>
    <w:rsid w:val="000A343E"/>
    <w:rsid w:val="000A3A69"/>
    <w:rsid w:val="000A3CF5"/>
    <w:rsid w:val="000A3EC1"/>
    <w:rsid w:val="000A3F33"/>
    <w:rsid w:val="000A4011"/>
    <w:rsid w:val="000A401B"/>
    <w:rsid w:val="000A412F"/>
    <w:rsid w:val="000A45F4"/>
    <w:rsid w:val="000A52AF"/>
    <w:rsid w:val="000A561C"/>
    <w:rsid w:val="000A5772"/>
    <w:rsid w:val="000A6602"/>
    <w:rsid w:val="000A66FD"/>
    <w:rsid w:val="000A6C97"/>
    <w:rsid w:val="000A786A"/>
    <w:rsid w:val="000A791E"/>
    <w:rsid w:val="000A7931"/>
    <w:rsid w:val="000A79E3"/>
    <w:rsid w:val="000B0423"/>
    <w:rsid w:val="000B04A1"/>
    <w:rsid w:val="000B0794"/>
    <w:rsid w:val="000B0B23"/>
    <w:rsid w:val="000B0BBF"/>
    <w:rsid w:val="000B0BC8"/>
    <w:rsid w:val="000B0C82"/>
    <w:rsid w:val="000B0DCB"/>
    <w:rsid w:val="000B10C9"/>
    <w:rsid w:val="000B11E6"/>
    <w:rsid w:val="000B1371"/>
    <w:rsid w:val="000B165F"/>
    <w:rsid w:val="000B19F6"/>
    <w:rsid w:val="000B1CB6"/>
    <w:rsid w:val="000B1F4E"/>
    <w:rsid w:val="000B23A4"/>
    <w:rsid w:val="000B24B0"/>
    <w:rsid w:val="000B27FE"/>
    <w:rsid w:val="000B2836"/>
    <w:rsid w:val="000B2A42"/>
    <w:rsid w:val="000B2EFB"/>
    <w:rsid w:val="000B34C7"/>
    <w:rsid w:val="000B38C6"/>
    <w:rsid w:val="000B39AE"/>
    <w:rsid w:val="000B3A48"/>
    <w:rsid w:val="000B4338"/>
    <w:rsid w:val="000B434A"/>
    <w:rsid w:val="000B449C"/>
    <w:rsid w:val="000B4750"/>
    <w:rsid w:val="000B4CCD"/>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660"/>
    <w:rsid w:val="000C076E"/>
    <w:rsid w:val="000C084C"/>
    <w:rsid w:val="000C086D"/>
    <w:rsid w:val="000C0B1F"/>
    <w:rsid w:val="000C0C6D"/>
    <w:rsid w:val="000C113F"/>
    <w:rsid w:val="000C152D"/>
    <w:rsid w:val="000C1918"/>
    <w:rsid w:val="000C1BED"/>
    <w:rsid w:val="000C1C88"/>
    <w:rsid w:val="000C1EBE"/>
    <w:rsid w:val="000C24DA"/>
    <w:rsid w:val="000C26FD"/>
    <w:rsid w:val="000C27A2"/>
    <w:rsid w:val="000C283E"/>
    <w:rsid w:val="000C2906"/>
    <w:rsid w:val="000C291C"/>
    <w:rsid w:val="000C2E55"/>
    <w:rsid w:val="000C3179"/>
    <w:rsid w:val="000C3AA3"/>
    <w:rsid w:val="000C3AE8"/>
    <w:rsid w:val="000C3CDF"/>
    <w:rsid w:val="000C406C"/>
    <w:rsid w:val="000C44DB"/>
    <w:rsid w:val="000C4A55"/>
    <w:rsid w:val="000C4C43"/>
    <w:rsid w:val="000C5396"/>
    <w:rsid w:val="000C59F8"/>
    <w:rsid w:val="000C5A16"/>
    <w:rsid w:val="000C5B35"/>
    <w:rsid w:val="000C5D57"/>
    <w:rsid w:val="000C5FB4"/>
    <w:rsid w:val="000C5FD2"/>
    <w:rsid w:val="000C6228"/>
    <w:rsid w:val="000C6265"/>
    <w:rsid w:val="000C6322"/>
    <w:rsid w:val="000C633E"/>
    <w:rsid w:val="000C6414"/>
    <w:rsid w:val="000C6479"/>
    <w:rsid w:val="000C655C"/>
    <w:rsid w:val="000C6C1C"/>
    <w:rsid w:val="000C6CBF"/>
    <w:rsid w:val="000C6D43"/>
    <w:rsid w:val="000C7201"/>
    <w:rsid w:val="000C73B4"/>
    <w:rsid w:val="000C7D4E"/>
    <w:rsid w:val="000C7DD3"/>
    <w:rsid w:val="000C7E14"/>
    <w:rsid w:val="000D01BA"/>
    <w:rsid w:val="000D07FE"/>
    <w:rsid w:val="000D0AD3"/>
    <w:rsid w:val="000D0D43"/>
    <w:rsid w:val="000D0E72"/>
    <w:rsid w:val="000D0F9D"/>
    <w:rsid w:val="000D1260"/>
    <w:rsid w:val="000D14F3"/>
    <w:rsid w:val="000D19C5"/>
    <w:rsid w:val="000D1A28"/>
    <w:rsid w:val="000D246A"/>
    <w:rsid w:val="000D247A"/>
    <w:rsid w:val="000D248A"/>
    <w:rsid w:val="000D253B"/>
    <w:rsid w:val="000D2700"/>
    <w:rsid w:val="000D2972"/>
    <w:rsid w:val="000D2AA0"/>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ED8"/>
    <w:rsid w:val="000D5F83"/>
    <w:rsid w:val="000D66EB"/>
    <w:rsid w:val="000D68B1"/>
    <w:rsid w:val="000D6983"/>
    <w:rsid w:val="000D6A13"/>
    <w:rsid w:val="000D6A29"/>
    <w:rsid w:val="000D6A2B"/>
    <w:rsid w:val="000D7224"/>
    <w:rsid w:val="000D723F"/>
    <w:rsid w:val="000D73A6"/>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303"/>
    <w:rsid w:val="000E28C7"/>
    <w:rsid w:val="000E2C23"/>
    <w:rsid w:val="000E2D4A"/>
    <w:rsid w:val="000E2EE8"/>
    <w:rsid w:val="000E30F2"/>
    <w:rsid w:val="000E36AD"/>
    <w:rsid w:val="000E3771"/>
    <w:rsid w:val="000E3A4A"/>
    <w:rsid w:val="000E3B40"/>
    <w:rsid w:val="000E3B4E"/>
    <w:rsid w:val="000E3D46"/>
    <w:rsid w:val="000E3D4B"/>
    <w:rsid w:val="000E3D7F"/>
    <w:rsid w:val="000E4841"/>
    <w:rsid w:val="000E5090"/>
    <w:rsid w:val="000E552B"/>
    <w:rsid w:val="000E5822"/>
    <w:rsid w:val="000E58CF"/>
    <w:rsid w:val="000E59D8"/>
    <w:rsid w:val="000E5A21"/>
    <w:rsid w:val="000E60CC"/>
    <w:rsid w:val="000E61CD"/>
    <w:rsid w:val="000E6208"/>
    <w:rsid w:val="000E64DC"/>
    <w:rsid w:val="000E6744"/>
    <w:rsid w:val="000E6954"/>
    <w:rsid w:val="000E6E25"/>
    <w:rsid w:val="000E72CA"/>
    <w:rsid w:val="000E768A"/>
    <w:rsid w:val="000E76B6"/>
    <w:rsid w:val="000E772E"/>
    <w:rsid w:val="000E7792"/>
    <w:rsid w:val="000E7C88"/>
    <w:rsid w:val="000E7D39"/>
    <w:rsid w:val="000E7F2C"/>
    <w:rsid w:val="000F0115"/>
    <w:rsid w:val="000F01DE"/>
    <w:rsid w:val="000F03A8"/>
    <w:rsid w:val="000F03D1"/>
    <w:rsid w:val="000F0BE8"/>
    <w:rsid w:val="000F0D6C"/>
    <w:rsid w:val="000F0E0B"/>
    <w:rsid w:val="000F112B"/>
    <w:rsid w:val="000F11EE"/>
    <w:rsid w:val="000F121D"/>
    <w:rsid w:val="000F16DD"/>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CD5"/>
    <w:rsid w:val="000F3F4F"/>
    <w:rsid w:val="000F40AD"/>
    <w:rsid w:val="000F4C1E"/>
    <w:rsid w:val="000F52A8"/>
    <w:rsid w:val="000F5331"/>
    <w:rsid w:val="000F54FA"/>
    <w:rsid w:val="000F56F5"/>
    <w:rsid w:val="000F57AF"/>
    <w:rsid w:val="000F57C2"/>
    <w:rsid w:val="000F5871"/>
    <w:rsid w:val="000F5A74"/>
    <w:rsid w:val="000F694A"/>
    <w:rsid w:val="000F6AB3"/>
    <w:rsid w:val="000F6CB5"/>
    <w:rsid w:val="000F7075"/>
    <w:rsid w:val="000F724B"/>
    <w:rsid w:val="000F72C2"/>
    <w:rsid w:val="000F7352"/>
    <w:rsid w:val="000F74FD"/>
    <w:rsid w:val="000F78E2"/>
    <w:rsid w:val="000F7C17"/>
    <w:rsid w:val="000F7E27"/>
    <w:rsid w:val="000F7EFD"/>
    <w:rsid w:val="001005AB"/>
    <w:rsid w:val="00100A0E"/>
    <w:rsid w:val="00100B4A"/>
    <w:rsid w:val="00100E7B"/>
    <w:rsid w:val="00101007"/>
    <w:rsid w:val="001010E3"/>
    <w:rsid w:val="001011E8"/>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067"/>
    <w:rsid w:val="0010522E"/>
    <w:rsid w:val="001057B9"/>
    <w:rsid w:val="00105D2B"/>
    <w:rsid w:val="0010635D"/>
    <w:rsid w:val="00106461"/>
    <w:rsid w:val="00106970"/>
    <w:rsid w:val="00106DF7"/>
    <w:rsid w:val="00106E80"/>
    <w:rsid w:val="001074E7"/>
    <w:rsid w:val="00107834"/>
    <w:rsid w:val="00107FAE"/>
    <w:rsid w:val="0011008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0C3"/>
    <w:rsid w:val="00113107"/>
    <w:rsid w:val="001135F5"/>
    <w:rsid w:val="00113614"/>
    <w:rsid w:val="00113700"/>
    <w:rsid w:val="00113AEF"/>
    <w:rsid w:val="00113EFA"/>
    <w:rsid w:val="00113F75"/>
    <w:rsid w:val="00114194"/>
    <w:rsid w:val="00114379"/>
    <w:rsid w:val="001143A4"/>
    <w:rsid w:val="00114412"/>
    <w:rsid w:val="00114646"/>
    <w:rsid w:val="00114825"/>
    <w:rsid w:val="00114AFE"/>
    <w:rsid w:val="00114B6B"/>
    <w:rsid w:val="00114C7C"/>
    <w:rsid w:val="00115101"/>
    <w:rsid w:val="00115135"/>
    <w:rsid w:val="001152CC"/>
    <w:rsid w:val="00115DCE"/>
    <w:rsid w:val="00115EEE"/>
    <w:rsid w:val="00115EEF"/>
    <w:rsid w:val="00116046"/>
    <w:rsid w:val="001161B4"/>
    <w:rsid w:val="00116F74"/>
    <w:rsid w:val="001173FF"/>
    <w:rsid w:val="001176B7"/>
    <w:rsid w:val="00117C45"/>
    <w:rsid w:val="00120028"/>
    <w:rsid w:val="0012027C"/>
    <w:rsid w:val="00120557"/>
    <w:rsid w:val="0012072F"/>
    <w:rsid w:val="00120AEF"/>
    <w:rsid w:val="00120BB2"/>
    <w:rsid w:val="00120C3B"/>
    <w:rsid w:val="00120D77"/>
    <w:rsid w:val="00120DDC"/>
    <w:rsid w:val="00120EA2"/>
    <w:rsid w:val="00121490"/>
    <w:rsid w:val="00121562"/>
    <w:rsid w:val="0012171B"/>
    <w:rsid w:val="00121952"/>
    <w:rsid w:val="00121A63"/>
    <w:rsid w:val="00121A96"/>
    <w:rsid w:val="00121BB6"/>
    <w:rsid w:val="00121D6C"/>
    <w:rsid w:val="00121D76"/>
    <w:rsid w:val="00121F5C"/>
    <w:rsid w:val="00121F6E"/>
    <w:rsid w:val="0012218A"/>
    <w:rsid w:val="001221BF"/>
    <w:rsid w:val="00122762"/>
    <w:rsid w:val="001229D0"/>
    <w:rsid w:val="00122A07"/>
    <w:rsid w:val="00122FF2"/>
    <w:rsid w:val="00123257"/>
    <w:rsid w:val="001239C2"/>
    <w:rsid w:val="001239DE"/>
    <w:rsid w:val="0012404F"/>
    <w:rsid w:val="00124252"/>
    <w:rsid w:val="00124802"/>
    <w:rsid w:val="00124944"/>
    <w:rsid w:val="00124EC1"/>
    <w:rsid w:val="00125C52"/>
    <w:rsid w:val="00125CFC"/>
    <w:rsid w:val="00125E63"/>
    <w:rsid w:val="00125E9E"/>
    <w:rsid w:val="00126570"/>
    <w:rsid w:val="001266F1"/>
    <w:rsid w:val="00126828"/>
    <w:rsid w:val="0012690F"/>
    <w:rsid w:val="00126DA5"/>
    <w:rsid w:val="0012712E"/>
    <w:rsid w:val="001271F5"/>
    <w:rsid w:val="001271F9"/>
    <w:rsid w:val="00127223"/>
    <w:rsid w:val="00127407"/>
    <w:rsid w:val="0012741B"/>
    <w:rsid w:val="00127511"/>
    <w:rsid w:val="00127662"/>
    <w:rsid w:val="0012772E"/>
    <w:rsid w:val="00127B85"/>
    <w:rsid w:val="00127BC7"/>
    <w:rsid w:val="00127BD4"/>
    <w:rsid w:val="00127E48"/>
    <w:rsid w:val="00127E9A"/>
    <w:rsid w:val="00130319"/>
    <w:rsid w:val="00130558"/>
    <w:rsid w:val="00130642"/>
    <w:rsid w:val="001314B5"/>
    <w:rsid w:val="00131543"/>
    <w:rsid w:val="00131569"/>
    <w:rsid w:val="00131793"/>
    <w:rsid w:val="00131E99"/>
    <w:rsid w:val="00131FD4"/>
    <w:rsid w:val="00133103"/>
    <w:rsid w:val="00133156"/>
    <w:rsid w:val="0013328B"/>
    <w:rsid w:val="001332F9"/>
    <w:rsid w:val="001337D7"/>
    <w:rsid w:val="00133BD2"/>
    <w:rsid w:val="001340F3"/>
    <w:rsid w:val="00134245"/>
    <w:rsid w:val="0013441D"/>
    <w:rsid w:val="00134714"/>
    <w:rsid w:val="00134A77"/>
    <w:rsid w:val="00134AFA"/>
    <w:rsid w:val="0013508A"/>
    <w:rsid w:val="001352DA"/>
    <w:rsid w:val="001353D9"/>
    <w:rsid w:val="001355D8"/>
    <w:rsid w:val="00135A8C"/>
    <w:rsid w:val="00135E13"/>
    <w:rsid w:val="001360B9"/>
    <w:rsid w:val="00136339"/>
    <w:rsid w:val="001365AC"/>
    <w:rsid w:val="001366D6"/>
    <w:rsid w:val="00136BDF"/>
    <w:rsid w:val="00136E15"/>
    <w:rsid w:val="001372B1"/>
    <w:rsid w:val="00137423"/>
    <w:rsid w:val="0013763B"/>
    <w:rsid w:val="001378B9"/>
    <w:rsid w:val="00137912"/>
    <w:rsid w:val="00137BD5"/>
    <w:rsid w:val="00140384"/>
    <w:rsid w:val="001403C2"/>
    <w:rsid w:val="00140862"/>
    <w:rsid w:val="001408A4"/>
    <w:rsid w:val="00140BA7"/>
    <w:rsid w:val="00140E54"/>
    <w:rsid w:val="0014108C"/>
    <w:rsid w:val="001410A8"/>
    <w:rsid w:val="00141262"/>
    <w:rsid w:val="001415CD"/>
    <w:rsid w:val="001415F6"/>
    <w:rsid w:val="00141A30"/>
    <w:rsid w:val="00141E01"/>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A9E"/>
    <w:rsid w:val="00143C8E"/>
    <w:rsid w:val="001440E1"/>
    <w:rsid w:val="0014436D"/>
    <w:rsid w:val="00144488"/>
    <w:rsid w:val="00144528"/>
    <w:rsid w:val="001445CF"/>
    <w:rsid w:val="0014489B"/>
    <w:rsid w:val="00144BE2"/>
    <w:rsid w:val="00144F37"/>
    <w:rsid w:val="001458BF"/>
    <w:rsid w:val="00145B35"/>
    <w:rsid w:val="00145C08"/>
    <w:rsid w:val="00145C8F"/>
    <w:rsid w:val="0014634B"/>
    <w:rsid w:val="00146354"/>
    <w:rsid w:val="0014638D"/>
    <w:rsid w:val="00146459"/>
    <w:rsid w:val="00146933"/>
    <w:rsid w:val="00146C63"/>
    <w:rsid w:val="00146FA2"/>
    <w:rsid w:val="001471FC"/>
    <w:rsid w:val="00147269"/>
    <w:rsid w:val="00147302"/>
    <w:rsid w:val="00147C15"/>
    <w:rsid w:val="001503C2"/>
    <w:rsid w:val="001505E1"/>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30DF"/>
    <w:rsid w:val="0015337C"/>
    <w:rsid w:val="001533B1"/>
    <w:rsid w:val="001533CF"/>
    <w:rsid w:val="00153822"/>
    <w:rsid w:val="0015383D"/>
    <w:rsid w:val="00153EB8"/>
    <w:rsid w:val="00154025"/>
    <w:rsid w:val="001541E6"/>
    <w:rsid w:val="00154445"/>
    <w:rsid w:val="0015458B"/>
    <w:rsid w:val="00154A37"/>
    <w:rsid w:val="00154CCC"/>
    <w:rsid w:val="00154FE9"/>
    <w:rsid w:val="00155094"/>
    <w:rsid w:val="00155650"/>
    <w:rsid w:val="0015578B"/>
    <w:rsid w:val="001557B5"/>
    <w:rsid w:val="00155A20"/>
    <w:rsid w:val="00155B02"/>
    <w:rsid w:val="001562BE"/>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E8"/>
    <w:rsid w:val="001625AA"/>
    <w:rsid w:val="00162712"/>
    <w:rsid w:val="00162A3C"/>
    <w:rsid w:val="00162AD6"/>
    <w:rsid w:val="00162C83"/>
    <w:rsid w:val="0016310C"/>
    <w:rsid w:val="0016332A"/>
    <w:rsid w:val="001633A4"/>
    <w:rsid w:val="00163472"/>
    <w:rsid w:val="0016369F"/>
    <w:rsid w:val="001638F0"/>
    <w:rsid w:val="00163997"/>
    <w:rsid w:val="00163E56"/>
    <w:rsid w:val="00164660"/>
    <w:rsid w:val="001646A8"/>
    <w:rsid w:val="00164DF9"/>
    <w:rsid w:val="00164E73"/>
    <w:rsid w:val="00164EFD"/>
    <w:rsid w:val="00165031"/>
    <w:rsid w:val="00165223"/>
    <w:rsid w:val="0016554F"/>
    <w:rsid w:val="001661AA"/>
    <w:rsid w:val="001662FC"/>
    <w:rsid w:val="00166833"/>
    <w:rsid w:val="001670CA"/>
    <w:rsid w:val="001679C5"/>
    <w:rsid w:val="00167A0B"/>
    <w:rsid w:val="00167EEE"/>
    <w:rsid w:val="00167F07"/>
    <w:rsid w:val="001704BA"/>
    <w:rsid w:val="0017052D"/>
    <w:rsid w:val="00170570"/>
    <w:rsid w:val="001706FF"/>
    <w:rsid w:val="001709BD"/>
    <w:rsid w:val="00170C0A"/>
    <w:rsid w:val="00170E74"/>
    <w:rsid w:val="001714E4"/>
    <w:rsid w:val="00171C07"/>
    <w:rsid w:val="00171D23"/>
    <w:rsid w:val="00171E83"/>
    <w:rsid w:val="00172172"/>
    <w:rsid w:val="0017221A"/>
    <w:rsid w:val="001728DB"/>
    <w:rsid w:val="001729E5"/>
    <w:rsid w:val="00172BB5"/>
    <w:rsid w:val="00172BB6"/>
    <w:rsid w:val="0017311C"/>
    <w:rsid w:val="00173182"/>
    <w:rsid w:val="001734B2"/>
    <w:rsid w:val="00173521"/>
    <w:rsid w:val="00173BDB"/>
    <w:rsid w:val="00173EAF"/>
    <w:rsid w:val="00173F9B"/>
    <w:rsid w:val="001743D9"/>
    <w:rsid w:val="00174596"/>
    <w:rsid w:val="0017464E"/>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A85"/>
    <w:rsid w:val="00176BA5"/>
    <w:rsid w:val="00176BCF"/>
    <w:rsid w:val="00176C7D"/>
    <w:rsid w:val="00177096"/>
    <w:rsid w:val="001771D5"/>
    <w:rsid w:val="001777D1"/>
    <w:rsid w:val="00177970"/>
    <w:rsid w:val="001800B8"/>
    <w:rsid w:val="001800CA"/>
    <w:rsid w:val="00180507"/>
    <w:rsid w:val="00180AB2"/>
    <w:rsid w:val="00180D5E"/>
    <w:rsid w:val="00180E49"/>
    <w:rsid w:val="00181042"/>
    <w:rsid w:val="00181059"/>
    <w:rsid w:val="00181289"/>
    <w:rsid w:val="001812B3"/>
    <w:rsid w:val="00181A70"/>
    <w:rsid w:val="00181A7D"/>
    <w:rsid w:val="001824DB"/>
    <w:rsid w:val="0018267D"/>
    <w:rsid w:val="00182838"/>
    <w:rsid w:val="00182AE3"/>
    <w:rsid w:val="00182B7F"/>
    <w:rsid w:val="00182C83"/>
    <w:rsid w:val="00182D02"/>
    <w:rsid w:val="00182EE2"/>
    <w:rsid w:val="00183448"/>
    <w:rsid w:val="00183B65"/>
    <w:rsid w:val="00183BAA"/>
    <w:rsid w:val="001842E4"/>
    <w:rsid w:val="00184407"/>
    <w:rsid w:val="00184499"/>
    <w:rsid w:val="0018464E"/>
    <w:rsid w:val="00184866"/>
    <w:rsid w:val="00184C3F"/>
    <w:rsid w:val="00184C5D"/>
    <w:rsid w:val="00184F5B"/>
    <w:rsid w:val="00185207"/>
    <w:rsid w:val="001852A5"/>
    <w:rsid w:val="001854D0"/>
    <w:rsid w:val="0018555B"/>
    <w:rsid w:val="00185727"/>
    <w:rsid w:val="001857E3"/>
    <w:rsid w:val="00185893"/>
    <w:rsid w:val="00186209"/>
    <w:rsid w:val="001863F1"/>
    <w:rsid w:val="00186488"/>
    <w:rsid w:val="001865F0"/>
    <w:rsid w:val="001866F1"/>
    <w:rsid w:val="00186714"/>
    <w:rsid w:val="00186C47"/>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DCA"/>
    <w:rsid w:val="00190DFF"/>
    <w:rsid w:val="00190F12"/>
    <w:rsid w:val="0019114E"/>
    <w:rsid w:val="00191566"/>
    <w:rsid w:val="0019157B"/>
    <w:rsid w:val="001916F8"/>
    <w:rsid w:val="00191D33"/>
    <w:rsid w:val="00192293"/>
    <w:rsid w:val="001925A9"/>
    <w:rsid w:val="00192694"/>
    <w:rsid w:val="00192743"/>
    <w:rsid w:val="001929EC"/>
    <w:rsid w:val="00192D4C"/>
    <w:rsid w:val="00193142"/>
    <w:rsid w:val="00193747"/>
    <w:rsid w:val="00193BAC"/>
    <w:rsid w:val="0019493C"/>
    <w:rsid w:val="00194F63"/>
    <w:rsid w:val="0019525B"/>
    <w:rsid w:val="00195505"/>
    <w:rsid w:val="00195578"/>
    <w:rsid w:val="001956A0"/>
    <w:rsid w:val="00195A89"/>
    <w:rsid w:val="00195FDF"/>
    <w:rsid w:val="001961E0"/>
    <w:rsid w:val="001966D2"/>
    <w:rsid w:val="00196836"/>
    <w:rsid w:val="00196FDA"/>
    <w:rsid w:val="001971C3"/>
    <w:rsid w:val="001972BE"/>
    <w:rsid w:val="0019779B"/>
    <w:rsid w:val="00197B18"/>
    <w:rsid w:val="00197F58"/>
    <w:rsid w:val="001A014A"/>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394"/>
    <w:rsid w:val="001A24F6"/>
    <w:rsid w:val="001A28A6"/>
    <w:rsid w:val="001A297B"/>
    <w:rsid w:val="001A2DC3"/>
    <w:rsid w:val="001A2F89"/>
    <w:rsid w:val="001A3553"/>
    <w:rsid w:val="001A3F9E"/>
    <w:rsid w:val="001A4C57"/>
    <w:rsid w:val="001A4E23"/>
    <w:rsid w:val="001A50B1"/>
    <w:rsid w:val="001A5820"/>
    <w:rsid w:val="001A584A"/>
    <w:rsid w:val="001A5F42"/>
    <w:rsid w:val="001A6604"/>
    <w:rsid w:val="001A696C"/>
    <w:rsid w:val="001A6C07"/>
    <w:rsid w:val="001A6DDC"/>
    <w:rsid w:val="001A6DEA"/>
    <w:rsid w:val="001A701F"/>
    <w:rsid w:val="001A745C"/>
    <w:rsid w:val="001A792C"/>
    <w:rsid w:val="001A79A4"/>
    <w:rsid w:val="001B0033"/>
    <w:rsid w:val="001B0041"/>
    <w:rsid w:val="001B01BF"/>
    <w:rsid w:val="001B035A"/>
    <w:rsid w:val="001B0828"/>
    <w:rsid w:val="001B0D79"/>
    <w:rsid w:val="001B0F6F"/>
    <w:rsid w:val="001B1099"/>
    <w:rsid w:val="001B11CA"/>
    <w:rsid w:val="001B12B5"/>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7DA"/>
    <w:rsid w:val="001B39EB"/>
    <w:rsid w:val="001B3A40"/>
    <w:rsid w:val="001B3C82"/>
    <w:rsid w:val="001B4165"/>
    <w:rsid w:val="001B432B"/>
    <w:rsid w:val="001B43A4"/>
    <w:rsid w:val="001B4429"/>
    <w:rsid w:val="001B49C8"/>
    <w:rsid w:val="001B4D69"/>
    <w:rsid w:val="001B4DD5"/>
    <w:rsid w:val="001B4F5F"/>
    <w:rsid w:val="001B53A9"/>
    <w:rsid w:val="001B5847"/>
    <w:rsid w:val="001B590B"/>
    <w:rsid w:val="001B5EA3"/>
    <w:rsid w:val="001B61DE"/>
    <w:rsid w:val="001B66C2"/>
    <w:rsid w:val="001B674A"/>
    <w:rsid w:val="001B68A0"/>
    <w:rsid w:val="001B6982"/>
    <w:rsid w:val="001B6A05"/>
    <w:rsid w:val="001B6B77"/>
    <w:rsid w:val="001B6C12"/>
    <w:rsid w:val="001B6C95"/>
    <w:rsid w:val="001B795D"/>
    <w:rsid w:val="001B7E76"/>
    <w:rsid w:val="001B7EC6"/>
    <w:rsid w:val="001C01B9"/>
    <w:rsid w:val="001C064F"/>
    <w:rsid w:val="001C11F9"/>
    <w:rsid w:val="001C1821"/>
    <w:rsid w:val="001C186D"/>
    <w:rsid w:val="001C207A"/>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3A"/>
    <w:rsid w:val="001C54F3"/>
    <w:rsid w:val="001C5DB8"/>
    <w:rsid w:val="001C60EE"/>
    <w:rsid w:val="001C6147"/>
    <w:rsid w:val="001C6A21"/>
    <w:rsid w:val="001C6C98"/>
    <w:rsid w:val="001C71F2"/>
    <w:rsid w:val="001C7484"/>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3C6"/>
    <w:rsid w:val="001D3664"/>
    <w:rsid w:val="001D371D"/>
    <w:rsid w:val="001D395A"/>
    <w:rsid w:val="001D3CC1"/>
    <w:rsid w:val="001D3EE0"/>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999"/>
    <w:rsid w:val="001D6CFD"/>
    <w:rsid w:val="001D6E97"/>
    <w:rsid w:val="001D70CA"/>
    <w:rsid w:val="001D7530"/>
    <w:rsid w:val="001D7A6C"/>
    <w:rsid w:val="001D7B01"/>
    <w:rsid w:val="001D7BA7"/>
    <w:rsid w:val="001E01AA"/>
    <w:rsid w:val="001E0299"/>
    <w:rsid w:val="001E075B"/>
    <w:rsid w:val="001E08BE"/>
    <w:rsid w:val="001E0BE0"/>
    <w:rsid w:val="001E0D4B"/>
    <w:rsid w:val="001E0D7E"/>
    <w:rsid w:val="001E0F4F"/>
    <w:rsid w:val="001E1023"/>
    <w:rsid w:val="001E1039"/>
    <w:rsid w:val="001E1225"/>
    <w:rsid w:val="001E131F"/>
    <w:rsid w:val="001E15C8"/>
    <w:rsid w:val="001E1B2E"/>
    <w:rsid w:val="001E1C0D"/>
    <w:rsid w:val="001E21F7"/>
    <w:rsid w:val="001E23E2"/>
    <w:rsid w:val="001E2916"/>
    <w:rsid w:val="001E2D37"/>
    <w:rsid w:val="001E2EF6"/>
    <w:rsid w:val="001E31EE"/>
    <w:rsid w:val="001E32E0"/>
    <w:rsid w:val="001E3485"/>
    <w:rsid w:val="001E3571"/>
    <w:rsid w:val="001E3ECE"/>
    <w:rsid w:val="001E4170"/>
    <w:rsid w:val="001E4323"/>
    <w:rsid w:val="001E432B"/>
    <w:rsid w:val="001E4395"/>
    <w:rsid w:val="001E443A"/>
    <w:rsid w:val="001E52E9"/>
    <w:rsid w:val="001E537A"/>
    <w:rsid w:val="001E55EC"/>
    <w:rsid w:val="001E57E7"/>
    <w:rsid w:val="001E584A"/>
    <w:rsid w:val="001E5958"/>
    <w:rsid w:val="001E5994"/>
    <w:rsid w:val="001E5B7F"/>
    <w:rsid w:val="001E6058"/>
    <w:rsid w:val="001E6155"/>
    <w:rsid w:val="001E61DD"/>
    <w:rsid w:val="001E66F3"/>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C1"/>
    <w:rsid w:val="001F71DC"/>
    <w:rsid w:val="001F7246"/>
    <w:rsid w:val="001F73BA"/>
    <w:rsid w:val="001F77DB"/>
    <w:rsid w:val="001F7827"/>
    <w:rsid w:val="001F786D"/>
    <w:rsid w:val="001F7D63"/>
    <w:rsid w:val="001F7EBC"/>
    <w:rsid w:val="0020025E"/>
    <w:rsid w:val="00200950"/>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D9B"/>
    <w:rsid w:val="00203E55"/>
    <w:rsid w:val="00204E10"/>
    <w:rsid w:val="002051C9"/>
    <w:rsid w:val="00205462"/>
    <w:rsid w:val="002064D1"/>
    <w:rsid w:val="002069A6"/>
    <w:rsid w:val="00206ADB"/>
    <w:rsid w:val="00206B0D"/>
    <w:rsid w:val="00207361"/>
    <w:rsid w:val="00207505"/>
    <w:rsid w:val="002076F3"/>
    <w:rsid w:val="00210673"/>
    <w:rsid w:val="002106A6"/>
    <w:rsid w:val="0021083C"/>
    <w:rsid w:val="002108BA"/>
    <w:rsid w:val="00211030"/>
    <w:rsid w:val="002111D4"/>
    <w:rsid w:val="00211897"/>
    <w:rsid w:val="002119E3"/>
    <w:rsid w:val="00211BBF"/>
    <w:rsid w:val="002121D7"/>
    <w:rsid w:val="002127E6"/>
    <w:rsid w:val="002128B4"/>
    <w:rsid w:val="00212EF5"/>
    <w:rsid w:val="00212F0B"/>
    <w:rsid w:val="002132B5"/>
    <w:rsid w:val="00213766"/>
    <w:rsid w:val="002142D2"/>
    <w:rsid w:val="0021443F"/>
    <w:rsid w:val="00214475"/>
    <w:rsid w:val="0021455A"/>
    <w:rsid w:val="00214938"/>
    <w:rsid w:val="00214FC9"/>
    <w:rsid w:val="0021523B"/>
    <w:rsid w:val="0021593F"/>
    <w:rsid w:val="00215962"/>
    <w:rsid w:val="002159A3"/>
    <w:rsid w:val="00215D77"/>
    <w:rsid w:val="00215F62"/>
    <w:rsid w:val="00215FA7"/>
    <w:rsid w:val="00216107"/>
    <w:rsid w:val="00216734"/>
    <w:rsid w:val="00216787"/>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7"/>
    <w:rsid w:val="00221D36"/>
    <w:rsid w:val="00221FC2"/>
    <w:rsid w:val="002220E9"/>
    <w:rsid w:val="002224C9"/>
    <w:rsid w:val="00222C40"/>
    <w:rsid w:val="00222D1D"/>
    <w:rsid w:val="002230A2"/>
    <w:rsid w:val="002232E7"/>
    <w:rsid w:val="0022384F"/>
    <w:rsid w:val="00223ACF"/>
    <w:rsid w:val="00223D1D"/>
    <w:rsid w:val="002244C6"/>
    <w:rsid w:val="002244D7"/>
    <w:rsid w:val="002247C0"/>
    <w:rsid w:val="0022496F"/>
    <w:rsid w:val="00224E0F"/>
    <w:rsid w:val="00224E55"/>
    <w:rsid w:val="00225038"/>
    <w:rsid w:val="00225321"/>
    <w:rsid w:val="00225B9B"/>
    <w:rsid w:val="00225CF6"/>
    <w:rsid w:val="00225E72"/>
    <w:rsid w:val="00225FE4"/>
    <w:rsid w:val="002261FC"/>
    <w:rsid w:val="00226814"/>
    <w:rsid w:val="00226C6D"/>
    <w:rsid w:val="00226CB1"/>
    <w:rsid w:val="0022713E"/>
    <w:rsid w:val="00227404"/>
    <w:rsid w:val="00227531"/>
    <w:rsid w:val="002278ED"/>
    <w:rsid w:val="00227981"/>
    <w:rsid w:val="00227D29"/>
    <w:rsid w:val="00227DE5"/>
    <w:rsid w:val="00227F9D"/>
    <w:rsid w:val="00230709"/>
    <w:rsid w:val="0023088F"/>
    <w:rsid w:val="00230C94"/>
    <w:rsid w:val="00230EB7"/>
    <w:rsid w:val="00230EC6"/>
    <w:rsid w:val="00230F93"/>
    <w:rsid w:val="00230F9A"/>
    <w:rsid w:val="00230FB5"/>
    <w:rsid w:val="00230FCF"/>
    <w:rsid w:val="00231076"/>
    <w:rsid w:val="002310AF"/>
    <w:rsid w:val="00231EB1"/>
    <w:rsid w:val="00231F80"/>
    <w:rsid w:val="002322F6"/>
    <w:rsid w:val="00232305"/>
    <w:rsid w:val="00232AC7"/>
    <w:rsid w:val="00232ACE"/>
    <w:rsid w:val="00232F66"/>
    <w:rsid w:val="00233355"/>
    <w:rsid w:val="00233807"/>
    <w:rsid w:val="00233907"/>
    <w:rsid w:val="002339E1"/>
    <w:rsid w:val="00234262"/>
    <w:rsid w:val="00234625"/>
    <w:rsid w:val="00234C5F"/>
    <w:rsid w:val="00234DDC"/>
    <w:rsid w:val="0023519B"/>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85D"/>
    <w:rsid w:val="00240B88"/>
    <w:rsid w:val="00240E24"/>
    <w:rsid w:val="0024118F"/>
    <w:rsid w:val="00242173"/>
    <w:rsid w:val="002421F0"/>
    <w:rsid w:val="00242226"/>
    <w:rsid w:val="00242295"/>
    <w:rsid w:val="00242C29"/>
    <w:rsid w:val="00242DE1"/>
    <w:rsid w:val="00242F4D"/>
    <w:rsid w:val="0024339A"/>
    <w:rsid w:val="00243587"/>
    <w:rsid w:val="00243641"/>
    <w:rsid w:val="002437DD"/>
    <w:rsid w:val="00244113"/>
    <w:rsid w:val="0024412D"/>
    <w:rsid w:val="0024446E"/>
    <w:rsid w:val="00244540"/>
    <w:rsid w:val="0024454E"/>
    <w:rsid w:val="002445CD"/>
    <w:rsid w:val="002447B8"/>
    <w:rsid w:val="00244E74"/>
    <w:rsid w:val="00245579"/>
    <w:rsid w:val="002458CF"/>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1FE9"/>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507"/>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8F7"/>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55A"/>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741D"/>
    <w:rsid w:val="002676BB"/>
    <w:rsid w:val="00267702"/>
    <w:rsid w:val="00267A28"/>
    <w:rsid w:val="00267DC6"/>
    <w:rsid w:val="00270326"/>
    <w:rsid w:val="002703DD"/>
    <w:rsid w:val="00270452"/>
    <w:rsid w:val="00270839"/>
    <w:rsid w:val="00270E49"/>
    <w:rsid w:val="00270F79"/>
    <w:rsid w:val="0027102E"/>
    <w:rsid w:val="0027132E"/>
    <w:rsid w:val="002715ED"/>
    <w:rsid w:val="00271EDE"/>
    <w:rsid w:val="0027227B"/>
    <w:rsid w:val="00272474"/>
    <w:rsid w:val="0027276D"/>
    <w:rsid w:val="0027283D"/>
    <w:rsid w:val="00272CAE"/>
    <w:rsid w:val="00272D90"/>
    <w:rsid w:val="00272D9C"/>
    <w:rsid w:val="00272DEB"/>
    <w:rsid w:val="00272FE5"/>
    <w:rsid w:val="00273070"/>
    <w:rsid w:val="002732F2"/>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07A"/>
    <w:rsid w:val="0027513F"/>
    <w:rsid w:val="00275465"/>
    <w:rsid w:val="00275635"/>
    <w:rsid w:val="00275893"/>
    <w:rsid w:val="00275A54"/>
    <w:rsid w:val="00275AD3"/>
    <w:rsid w:val="00275B60"/>
    <w:rsid w:val="00275D54"/>
    <w:rsid w:val="00275E77"/>
    <w:rsid w:val="00275FFC"/>
    <w:rsid w:val="002766A1"/>
    <w:rsid w:val="002770F4"/>
    <w:rsid w:val="002773B3"/>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1E88"/>
    <w:rsid w:val="002820BE"/>
    <w:rsid w:val="00282117"/>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EFB"/>
    <w:rsid w:val="0028618A"/>
    <w:rsid w:val="00286269"/>
    <w:rsid w:val="002862BF"/>
    <w:rsid w:val="0028636D"/>
    <w:rsid w:val="002865FA"/>
    <w:rsid w:val="002868F8"/>
    <w:rsid w:val="002869C0"/>
    <w:rsid w:val="00286B25"/>
    <w:rsid w:val="0028755B"/>
    <w:rsid w:val="002875B0"/>
    <w:rsid w:val="00287699"/>
    <w:rsid w:val="00290020"/>
    <w:rsid w:val="00290419"/>
    <w:rsid w:val="00290653"/>
    <w:rsid w:val="00290AAA"/>
    <w:rsid w:val="00290B2A"/>
    <w:rsid w:val="00291038"/>
    <w:rsid w:val="00291427"/>
    <w:rsid w:val="002918D7"/>
    <w:rsid w:val="00291CFD"/>
    <w:rsid w:val="00291E02"/>
    <w:rsid w:val="00292022"/>
    <w:rsid w:val="002920AC"/>
    <w:rsid w:val="002921C4"/>
    <w:rsid w:val="0029264D"/>
    <w:rsid w:val="0029270A"/>
    <w:rsid w:val="002929BC"/>
    <w:rsid w:val="002932EC"/>
    <w:rsid w:val="00293620"/>
    <w:rsid w:val="00293690"/>
    <w:rsid w:val="00293C4F"/>
    <w:rsid w:val="00293E2D"/>
    <w:rsid w:val="00293F44"/>
    <w:rsid w:val="0029451A"/>
    <w:rsid w:val="00294592"/>
    <w:rsid w:val="00294860"/>
    <w:rsid w:val="0029524D"/>
    <w:rsid w:val="0029558F"/>
    <w:rsid w:val="00295815"/>
    <w:rsid w:val="00295AAC"/>
    <w:rsid w:val="002960F3"/>
    <w:rsid w:val="00296152"/>
    <w:rsid w:val="002968C9"/>
    <w:rsid w:val="00296B7E"/>
    <w:rsid w:val="00296FCC"/>
    <w:rsid w:val="00297614"/>
    <w:rsid w:val="002976AF"/>
    <w:rsid w:val="002977D1"/>
    <w:rsid w:val="00297836"/>
    <w:rsid w:val="00297B1F"/>
    <w:rsid w:val="00297B7D"/>
    <w:rsid w:val="00297C07"/>
    <w:rsid w:val="00297FEF"/>
    <w:rsid w:val="002A083B"/>
    <w:rsid w:val="002A1061"/>
    <w:rsid w:val="002A1083"/>
    <w:rsid w:val="002A13A0"/>
    <w:rsid w:val="002A1AD8"/>
    <w:rsid w:val="002A1EE9"/>
    <w:rsid w:val="002A271D"/>
    <w:rsid w:val="002A2BD7"/>
    <w:rsid w:val="002A3790"/>
    <w:rsid w:val="002A3BFD"/>
    <w:rsid w:val="002A3D19"/>
    <w:rsid w:val="002A429C"/>
    <w:rsid w:val="002A439C"/>
    <w:rsid w:val="002A4AB0"/>
    <w:rsid w:val="002A4B2C"/>
    <w:rsid w:val="002A4F1A"/>
    <w:rsid w:val="002A5089"/>
    <w:rsid w:val="002A518D"/>
    <w:rsid w:val="002A58E5"/>
    <w:rsid w:val="002A5C74"/>
    <w:rsid w:val="002A61D2"/>
    <w:rsid w:val="002A676A"/>
    <w:rsid w:val="002A6AD1"/>
    <w:rsid w:val="002A6E5F"/>
    <w:rsid w:val="002A6EC3"/>
    <w:rsid w:val="002A6F0D"/>
    <w:rsid w:val="002A7314"/>
    <w:rsid w:val="002A7425"/>
    <w:rsid w:val="002A78C3"/>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579"/>
    <w:rsid w:val="002B1854"/>
    <w:rsid w:val="002B1AC9"/>
    <w:rsid w:val="002B1DD3"/>
    <w:rsid w:val="002B1E10"/>
    <w:rsid w:val="002B1E9E"/>
    <w:rsid w:val="002B1EDE"/>
    <w:rsid w:val="002B201F"/>
    <w:rsid w:val="002B2068"/>
    <w:rsid w:val="002B2540"/>
    <w:rsid w:val="002B25CC"/>
    <w:rsid w:val="002B2C2C"/>
    <w:rsid w:val="002B2C81"/>
    <w:rsid w:val="002B2ED0"/>
    <w:rsid w:val="002B34C0"/>
    <w:rsid w:val="002B34EB"/>
    <w:rsid w:val="002B36AF"/>
    <w:rsid w:val="002B3BEC"/>
    <w:rsid w:val="002B3DE5"/>
    <w:rsid w:val="002B429D"/>
    <w:rsid w:val="002B433E"/>
    <w:rsid w:val="002B446A"/>
    <w:rsid w:val="002B45B1"/>
    <w:rsid w:val="002B4761"/>
    <w:rsid w:val="002B4775"/>
    <w:rsid w:val="002B49A9"/>
    <w:rsid w:val="002B4AB3"/>
    <w:rsid w:val="002B4CE9"/>
    <w:rsid w:val="002B4D87"/>
    <w:rsid w:val="002B4F40"/>
    <w:rsid w:val="002B51D0"/>
    <w:rsid w:val="002B55F3"/>
    <w:rsid w:val="002B57A9"/>
    <w:rsid w:val="002B5E9D"/>
    <w:rsid w:val="002B6395"/>
    <w:rsid w:val="002B639A"/>
    <w:rsid w:val="002B68E0"/>
    <w:rsid w:val="002B69C9"/>
    <w:rsid w:val="002B6CF0"/>
    <w:rsid w:val="002B6EFF"/>
    <w:rsid w:val="002B717C"/>
    <w:rsid w:val="002B72D7"/>
    <w:rsid w:val="002B738D"/>
    <w:rsid w:val="002B75CC"/>
    <w:rsid w:val="002B7A9E"/>
    <w:rsid w:val="002B7BC5"/>
    <w:rsid w:val="002B7C3A"/>
    <w:rsid w:val="002C034B"/>
    <w:rsid w:val="002C0811"/>
    <w:rsid w:val="002C088E"/>
    <w:rsid w:val="002C08CB"/>
    <w:rsid w:val="002C08D0"/>
    <w:rsid w:val="002C0A56"/>
    <w:rsid w:val="002C0C97"/>
    <w:rsid w:val="002C1575"/>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40A1"/>
    <w:rsid w:val="002C46B3"/>
    <w:rsid w:val="002C46EA"/>
    <w:rsid w:val="002C4749"/>
    <w:rsid w:val="002C484B"/>
    <w:rsid w:val="002C4C8F"/>
    <w:rsid w:val="002C4E58"/>
    <w:rsid w:val="002C4F68"/>
    <w:rsid w:val="002C5028"/>
    <w:rsid w:val="002C5212"/>
    <w:rsid w:val="002C5F12"/>
    <w:rsid w:val="002C6891"/>
    <w:rsid w:val="002C6A56"/>
    <w:rsid w:val="002C6A83"/>
    <w:rsid w:val="002C720E"/>
    <w:rsid w:val="002C73B3"/>
    <w:rsid w:val="002C7796"/>
    <w:rsid w:val="002C788F"/>
    <w:rsid w:val="002C7E1C"/>
    <w:rsid w:val="002D00A3"/>
    <w:rsid w:val="002D019C"/>
    <w:rsid w:val="002D087B"/>
    <w:rsid w:val="002D0923"/>
    <w:rsid w:val="002D0BCE"/>
    <w:rsid w:val="002D0C19"/>
    <w:rsid w:val="002D0C59"/>
    <w:rsid w:val="002D0C83"/>
    <w:rsid w:val="002D0C99"/>
    <w:rsid w:val="002D0DFD"/>
    <w:rsid w:val="002D0E54"/>
    <w:rsid w:val="002D154D"/>
    <w:rsid w:val="002D1974"/>
    <w:rsid w:val="002D1B5F"/>
    <w:rsid w:val="002D1C44"/>
    <w:rsid w:val="002D22C0"/>
    <w:rsid w:val="002D282D"/>
    <w:rsid w:val="002D2862"/>
    <w:rsid w:val="002D2956"/>
    <w:rsid w:val="002D2ADE"/>
    <w:rsid w:val="002D2F41"/>
    <w:rsid w:val="002D2F64"/>
    <w:rsid w:val="002D34E6"/>
    <w:rsid w:val="002D371B"/>
    <w:rsid w:val="002D3739"/>
    <w:rsid w:val="002D3E06"/>
    <w:rsid w:val="002D4020"/>
    <w:rsid w:val="002D465B"/>
    <w:rsid w:val="002D4919"/>
    <w:rsid w:val="002D4A80"/>
    <w:rsid w:val="002D4B9D"/>
    <w:rsid w:val="002D4F07"/>
    <w:rsid w:val="002D5009"/>
    <w:rsid w:val="002D5DDD"/>
    <w:rsid w:val="002D5FB1"/>
    <w:rsid w:val="002D6076"/>
    <w:rsid w:val="002D6137"/>
    <w:rsid w:val="002D6707"/>
    <w:rsid w:val="002D67DE"/>
    <w:rsid w:val="002D6A77"/>
    <w:rsid w:val="002D73F9"/>
    <w:rsid w:val="002D74E0"/>
    <w:rsid w:val="002D7532"/>
    <w:rsid w:val="002D7845"/>
    <w:rsid w:val="002D7A31"/>
    <w:rsid w:val="002D7B05"/>
    <w:rsid w:val="002E0337"/>
    <w:rsid w:val="002E036F"/>
    <w:rsid w:val="002E0627"/>
    <w:rsid w:val="002E0900"/>
    <w:rsid w:val="002E0997"/>
    <w:rsid w:val="002E0FFD"/>
    <w:rsid w:val="002E10B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91"/>
    <w:rsid w:val="002E5C52"/>
    <w:rsid w:val="002E6235"/>
    <w:rsid w:val="002E63C7"/>
    <w:rsid w:val="002E674A"/>
    <w:rsid w:val="002E67E7"/>
    <w:rsid w:val="002E6812"/>
    <w:rsid w:val="002E6AEB"/>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001"/>
    <w:rsid w:val="002F112A"/>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83"/>
    <w:rsid w:val="002F3DC5"/>
    <w:rsid w:val="002F4167"/>
    <w:rsid w:val="002F4181"/>
    <w:rsid w:val="002F42DC"/>
    <w:rsid w:val="002F4302"/>
    <w:rsid w:val="002F48A3"/>
    <w:rsid w:val="002F48FD"/>
    <w:rsid w:val="002F4A0C"/>
    <w:rsid w:val="002F4A63"/>
    <w:rsid w:val="002F4C00"/>
    <w:rsid w:val="002F5ACA"/>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6E7"/>
    <w:rsid w:val="00300A06"/>
    <w:rsid w:val="00300A8D"/>
    <w:rsid w:val="003011DF"/>
    <w:rsid w:val="0030122D"/>
    <w:rsid w:val="0030171F"/>
    <w:rsid w:val="0030196C"/>
    <w:rsid w:val="0030197E"/>
    <w:rsid w:val="00301B0D"/>
    <w:rsid w:val="00301CA1"/>
    <w:rsid w:val="00301D6A"/>
    <w:rsid w:val="00301EFA"/>
    <w:rsid w:val="00301F6A"/>
    <w:rsid w:val="00301FCC"/>
    <w:rsid w:val="00302125"/>
    <w:rsid w:val="003021ED"/>
    <w:rsid w:val="00302763"/>
    <w:rsid w:val="00302B60"/>
    <w:rsid w:val="00302D5C"/>
    <w:rsid w:val="00302E42"/>
    <w:rsid w:val="00302E8A"/>
    <w:rsid w:val="00302E94"/>
    <w:rsid w:val="00303015"/>
    <w:rsid w:val="00303497"/>
    <w:rsid w:val="003036AD"/>
    <w:rsid w:val="0030379D"/>
    <w:rsid w:val="003038CB"/>
    <w:rsid w:val="00303943"/>
    <w:rsid w:val="0030398A"/>
    <w:rsid w:val="00304071"/>
    <w:rsid w:val="00304479"/>
    <w:rsid w:val="0030454F"/>
    <w:rsid w:val="00304796"/>
    <w:rsid w:val="003047AF"/>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97C"/>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1F39"/>
    <w:rsid w:val="003124BC"/>
    <w:rsid w:val="00312747"/>
    <w:rsid w:val="00312B6C"/>
    <w:rsid w:val="00312C3D"/>
    <w:rsid w:val="00312E53"/>
    <w:rsid w:val="00312FFC"/>
    <w:rsid w:val="003130E5"/>
    <w:rsid w:val="0031311A"/>
    <w:rsid w:val="00313313"/>
    <w:rsid w:val="0031355C"/>
    <w:rsid w:val="0031372A"/>
    <w:rsid w:val="0031384E"/>
    <w:rsid w:val="00313CFE"/>
    <w:rsid w:val="00314035"/>
    <w:rsid w:val="00314081"/>
    <w:rsid w:val="0031436A"/>
    <w:rsid w:val="0031453A"/>
    <w:rsid w:val="0031464C"/>
    <w:rsid w:val="0031497B"/>
    <w:rsid w:val="00314C17"/>
    <w:rsid w:val="00314DB0"/>
    <w:rsid w:val="00314DB7"/>
    <w:rsid w:val="00314E97"/>
    <w:rsid w:val="00314F95"/>
    <w:rsid w:val="00315017"/>
    <w:rsid w:val="00315600"/>
    <w:rsid w:val="003156A6"/>
    <w:rsid w:val="00315A8C"/>
    <w:rsid w:val="00315DEB"/>
    <w:rsid w:val="00315E60"/>
    <w:rsid w:val="00315F77"/>
    <w:rsid w:val="00315F8E"/>
    <w:rsid w:val="0031615F"/>
    <w:rsid w:val="00316595"/>
    <w:rsid w:val="00316A07"/>
    <w:rsid w:val="00316AB2"/>
    <w:rsid w:val="003170F6"/>
    <w:rsid w:val="00317390"/>
    <w:rsid w:val="003173EC"/>
    <w:rsid w:val="003173FB"/>
    <w:rsid w:val="003175E3"/>
    <w:rsid w:val="003176C7"/>
    <w:rsid w:val="00320574"/>
    <w:rsid w:val="0032082A"/>
    <w:rsid w:val="00321007"/>
    <w:rsid w:val="00321552"/>
    <w:rsid w:val="00321560"/>
    <w:rsid w:val="00321D66"/>
    <w:rsid w:val="00321EE2"/>
    <w:rsid w:val="003220E3"/>
    <w:rsid w:val="0032212B"/>
    <w:rsid w:val="003221B9"/>
    <w:rsid w:val="00322878"/>
    <w:rsid w:val="00322EBD"/>
    <w:rsid w:val="00322FEE"/>
    <w:rsid w:val="00323460"/>
    <w:rsid w:val="00323AFC"/>
    <w:rsid w:val="00323CEE"/>
    <w:rsid w:val="00323F04"/>
    <w:rsid w:val="00324259"/>
    <w:rsid w:val="00324497"/>
    <w:rsid w:val="0032488E"/>
    <w:rsid w:val="00324937"/>
    <w:rsid w:val="00324B48"/>
    <w:rsid w:val="00324E10"/>
    <w:rsid w:val="00324F44"/>
    <w:rsid w:val="00324F75"/>
    <w:rsid w:val="003250FE"/>
    <w:rsid w:val="00325971"/>
    <w:rsid w:val="003259D4"/>
    <w:rsid w:val="00325C68"/>
    <w:rsid w:val="00325CE7"/>
    <w:rsid w:val="00325D3D"/>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BAB"/>
    <w:rsid w:val="00330C5D"/>
    <w:rsid w:val="003310D7"/>
    <w:rsid w:val="00331288"/>
    <w:rsid w:val="0033143B"/>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264"/>
    <w:rsid w:val="003343D0"/>
    <w:rsid w:val="00334479"/>
    <w:rsid w:val="003344FC"/>
    <w:rsid w:val="003345BF"/>
    <w:rsid w:val="003346A2"/>
    <w:rsid w:val="00334A60"/>
    <w:rsid w:val="00334D94"/>
    <w:rsid w:val="00334E15"/>
    <w:rsid w:val="00334FD0"/>
    <w:rsid w:val="00335024"/>
    <w:rsid w:val="003350AD"/>
    <w:rsid w:val="00335751"/>
    <w:rsid w:val="003358AA"/>
    <w:rsid w:val="003359A3"/>
    <w:rsid w:val="00335A5E"/>
    <w:rsid w:val="00335B55"/>
    <w:rsid w:val="00335EA4"/>
    <w:rsid w:val="00335F86"/>
    <w:rsid w:val="00335FE1"/>
    <w:rsid w:val="003362D8"/>
    <w:rsid w:val="003365BB"/>
    <w:rsid w:val="00336A6E"/>
    <w:rsid w:val="00336F23"/>
    <w:rsid w:val="00336F9E"/>
    <w:rsid w:val="003371CA"/>
    <w:rsid w:val="00337613"/>
    <w:rsid w:val="00337A5E"/>
    <w:rsid w:val="00337D04"/>
    <w:rsid w:val="00337E72"/>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50B1"/>
    <w:rsid w:val="00345287"/>
    <w:rsid w:val="00345468"/>
    <w:rsid w:val="00345715"/>
    <w:rsid w:val="00345CD4"/>
    <w:rsid w:val="00345CDD"/>
    <w:rsid w:val="00345E8D"/>
    <w:rsid w:val="00345FF9"/>
    <w:rsid w:val="0034613F"/>
    <w:rsid w:val="003464AD"/>
    <w:rsid w:val="003465F9"/>
    <w:rsid w:val="00346A66"/>
    <w:rsid w:val="00346CFF"/>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5A5"/>
    <w:rsid w:val="00351DE8"/>
    <w:rsid w:val="0035214E"/>
    <w:rsid w:val="00352426"/>
    <w:rsid w:val="00352FB9"/>
    <w:rsid w:val="003531B2"/>
    <w:rsid w:val="00353333"/>
    <w:rsid w:val="00353542"/>
    <w:rsid w:val="0035354F"/>
    <w:rsid w:val="00353703"/>
    <w:rsid w:val="003537B9"/>
    <w:rsid w:val="003537CC"/>
    <w:rsid w:val="00353991"/>
    <w:rsid w:val="00353D2B"/>
    <w:rsid w:val="00353FD7"/>
    <w:rsid w:val="0035405C"/>
    <w:rsid w:val="0035431F"/>
    <w:rsid w:val="003543D5"/>
    <w:rsid w:val="00354768"/>
    <w:rsid w:val="0035498D"/>
    <w:rsid w:val="00354C94"/>
    <w:rsid w:val="00354F61"/>
    <w:rsid w:val="00355064"/>
    <w:rsid w:val="0035520C"/>
    <w:rsid w:val="00355793"/>
    <w:rsid w:val="003561C5"/>
    <w:rsid w:val="00356580"/>
    <w:rsid w:val="00356761"/>
    <w:rsid w:val="003567A6"/>
    <w:rsid w:val="00356CB6"/>
    <w:rsid w:val="00356DB4"/>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1F3C"/>
    <w:rsid w:val="0036208B"/>
    <w:rsid w:val="003621F0"/>
    <w:rsid w:val="0036272A"/>
    <w:rsid w:val="003629E5"/>
    <w:rsid w:val="00362B30"/>
    <w:rsid w:val="00362FA1"/>
    <w:rsid w:val="0036312F"/>
    <w:rsid w:val="003632B6"/>
    <w:rsid w:val="00363482"/>
    <w:rsid w:val="0036351D"/>
    <w:rsid w:val="003636BA"/>
    <w:rsid w:val="0036389B"/>
    <w:rsid w:val="00363EA3"/>
    <w:rsid w:val="00363F3C"/>
    <w:rsid w:val="003640F3"/>
    <w:rsid w:val="00364127"/>
    <w:rsid w:val="00364132"/>
    <w:rsid w:val="003642FF"/>
    <w:rsid w:val="00364A78"/>
    <w:rsid w:val="00364C30"/>
    <w:rsid w:val="00364D0A"/>
    <w:rsid w:val="00364E54"/>
    <w:rsid w:val="00364E7F"/>
    <w:rsid w:val="00365102"/>
    <w:rsid w:val="00365208"/>
    <w:rsid w:val="0036548D"/>
    <w:rsid w:val="00365B21"/>
    <w:rsid w:val="00365B64"/>
    <w:rsid w:val="00365B94"/>
    <w:rsid w:val="00365F03"/>
    <w:rsid w:val="0036622A"/>
    <w:rsid w:val="00366571"/>
    <w:rsid w:val="0036684F"/>
    <w:rsid w:val="00366A5C"/>
    <w:rsid w:val="0036769E"/>
    <w:rsid w:val="003676BB"/>
    <w:rsid w:val="00367752"/>
    <w:rsid w:val="00367A91"/>
    <w:rsid w:val="00367B50"/>
    <w:rsid w:val="00367B54"/>
    <w:rsid w:val="00370014"/>
    <w:rsid w:val="00370CD8"/>
    <w:rsid w:val="00370CDE"/>
    <w:rsid w:val="00370D19"/>
    <w:rsid w:val="00370DEA"/>
    <w:rsid w:val="00370E6B"/>
    <w:rsid w:val="00370F3D"/>
    <w:rsid w:val="003713DE"/>
    <w:rsid w:val="003718DB"/>
    <w:rsid w:val="00371D2B"/>
    <w:rsid w:val="00371F2A"/>
    <w:rsid w:val="003720AD"/>
    <w:rsid w:val="003720D5"/>
    <w:rsid w:val="003720D8"/>
    <w:rsid w:val="00372226"/>
    <w:rsid w:val="0037222C"/>
    <w:rsid w:val="003724CB"/>
    <w:rsid w:val="00372755"/>
    <w:rsid w:val="00372888"/>
    <w:rsid w:val="00372E31"/>
    <w:rsid w:val="00373006"/>
    <w:rsid w:val="00373574"/>
    <w:rsid w:val="00373582"/>
    <w:rsid w:val="00373B1A"/>
    <w:rsid w:val="00373D7E"/>
    <w:rsid w:val="00373F41"/>
    <w:rsid w:val="00374024"/>
    <w:rsid w:val="0037459C"/>
    <w:rsid w:val="003745A3"/>
    <w:rsid w:val="003746AC"/>
    <w:rsid w:val="00374AC2"/>
    <w:rsid w:val="00374E69"/>
    <w:rsid w:val="0037510C"/>
    <w:rsid w:val="00375737"/>
    <w:rsid w:val="00375B1E"/>
    <w:rsid w:val="00376137"/>
    <w:rsid w:val="00376C8D"/>
    <w:rsid w:val="00376D03"/>
    <w:rsid w:val="00376EAF"/>
    <w:rsid w:val="00376F94"/>
    <w:rsid w:val="00377162"/>
    <w:rsid w:val="0037730E"/>
    <w:rsid w:val="00377374"/>
    <w:rsid w:val="00377482"/>
    <w:rsid w:val="003776E9"/>
    <w:rsid w:val="00377865"/>
    <w:rsid w:val="00377D39"/>
    <w:rsid w:val="00377DF7"/>
    <w:rsid w:val="00380234"/>
    <w:rsid w:val="0038032F"/>
    <w:rsid w:val="003803E7"/>
    <w:rsid w:val="00380411"/>
    <w:rsid w:val="003805AF"/>
    <w:rsid w:val="00380854"/>
    <w:rsid w:val="00380CA3"/>
    <w:rsid w:val="00380D90"/>
    <w:rsid w:val="00381180"/>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E30"/>
    <w:rsid w:val="003840E7"/>
    <w:rsid w:val="00384A48"/>
    <w:rsid w:val="00384C3E"/>
    <w:rsid w:val="00384DC1"/>
    <w:rsid w:val="00384EC3"/>
    <w:rsid w:val="00385043"/>
    <w:rsid w:val="003850E8"/>
    <w:rsid w:val="00385B7A"/>
    <w:rsid w:val="00385D57"/>
    <w:rsid w:val="00385EE3"/>
    <w:rsid w:val="00386006"/>
    <w:rsid w:val="003861E5"/>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684"/>
    <w:rsid w:val="0039088F"/>
    <w:rsid w:val="00390903"/>
    <w:rsid w:val="00391070"/>
    <w:rsid w:val="00391171"/>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756D"/>
    <w:rsid w:val="0039791B"/>
    <w:rsid w:val="00397C5D"/>
    <w:rsid w:val="003A010D"/>
    <w:rsid w:val="003A059A"/>
    <w:rsid w:val="003A05AE"/>
    <w:rsid w:val="003A06B7"/>
    <w:rsid w:val="003A06CE"/>
    <w:rsid w:val="003A0787"/>
    <w:rsid w:val="003A09C3"/>
    <w:rsid w:val="003A0B43"/>
    <w:rsid w:val="003A0BC4"/>
    <w:rsid w:val="003A0E78"/>
    <w:rsid w:val="003A0F9A"/>
    <w:rsid w:val="003A0FC0"/>
    <w:rsid w:val="003A11BD"/>
    <w:rsid w:val="003A18AC"/>
    <w:rsid w:val="003A196D"/>
    <w:rsid w:val="003A1E53"/>
    <w:rsid w:val="003A1FFF"/>
    <w:rsid w:val="003A212F"/>
    <w:rsid w:val="003A21BA"/>
    <w:rsid w:val="003A249A"/>
    <w:rsid w:val="003A3229"/>
    <w:rsid w:val="003A3520"/>
    <w:rsid w:val="003A3614"/>
    <w:rsid w:val="003A372C"/>
    <w:rsid w:val="003A3C90"/>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0E"/>
    <w:rsid w:val="003B0234"/>
    <w:rsid w:val="003B0495"/>
    <w:rsid w:val="003B0573"/>
    <w:rsid w:val="003B0B0E"/>
    <w:rsid w:val="003B0C9D"/>
    <w:rsid w:val="003B0E99"/>
    <w:rsid w:val="003B17FF"/>
    <w:rsid w:val="003B1B4B"/>
    <w:rsid w:val="003B1F95"/>
    <w:rsid w:val="003B20F1"/>
    <w:rsid w:val="003B22D6"/>
    <w:rsid w:val="003B2506"/>
    <w:rsid w:val="003B2540"/>
    <w:rsid w:val="003B2729"/>
    <w:rsid w:val="003B28B7"/>
    <w:rsid w:val="003B2B69"/>
    <w:rsid w:val="003B2BE0"/>
    <w:rsid w:val="003B3638"/>
    <w:rsid w:val="003B3641"/>
    <w:rsid w:val="003B3BF9"/>
    <w:rsid w:val="003B3E40"/>
    <w:rsid w:val="003B4244"/>
    <w:rsid w:val="003B44CE"/>
    <w:rsid w:val="003B4600"/>
    <w:rsid w:val="003B4977"/>
    <w:rsid w:val="003B4B94"/>
    <w:rsid w:val="003B4BC6"/>
    <w:rsid w:val="003B4BFE"/>
    <w:rsid w:val="003B52DB"/>
    <w:rsid w:val="003B53D8"/>
    <w:rsid w:val="003B5AEF"/>
    <w:rsid w:val="003B5CDF"/>
    <w:rsid w:val="003B5F4D"/>
    <w:rsid w:val="003B6014"/>
    <w:rsid w:val="003B60E9"/>
    <w:rsid w:val="003B6120"/>
    <w:rsid w:val="003B6267"/>
    <w:rsid w:val="003B663C"/>
    <w:rsid w:val="003B6ACF"/>
    <w:rsid w:val="003B6AE7"/>
    <w:rsid w:val="003B6CD7"/>
    <w:rsid w:val="003B720A"/>
    <w:rsid w:val="003B72B3"/>
    <w:rsid w:val="003B757D"/>
    <w:rsid w:val="003B7647"/>
    <w:rsid w:val="003B7CDD"/>
    <w:rsid w:val="003B7CE1"/>
    <w:rsid w:val="003B7F08"/>
    <w:rsid w:val="003C00C7"/>
    <w:rsid w:val="003C01D1"/>
    <w:rsid w:val="003C0465"/>
    <w:rsid w:val="003C04C9"/>
    <w:rsid w:val="003C0670"/>
    <w:rsid w:val="003C06DA"/>
    <w:rsid w:val="003C0B08"/>
    <w:rsid w:val="003C0DFB"/>
    <w:rsid w:val="003C1867"/>
    <w:rsid w:val="003C1A8D"/>
    <w:rsid w:val="003C1B41"/>
    <w:rsid w:val="003C1C22"/>
    <w:rsid w:val="003C1D96"/>
    <w:rsid w:val="003C21AE"/>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D37"/>
    <w:rsid w:val="003C537E"/>
    <w:rsid w:val="003C56DB"/>
    <w:rsid w:val="003C575F"/>
    <w:rsid w:val="003C588C"/>
    <w:rsid w:val="003C5982"/>
    <w:rsid w:val="003C5B4D"/>
    <w:rsid w:val="003C606E"/>
    <w:rsid w:val="003C642C"/>
    <w:rsid w:val="003C6576"/>
    <w:rsid w:val="003C6A0E"/>
    <w:rsid w:val="003C6E75"/>
    <w:rsid w:val="003C7185"/>
    <w:rsid w:val="003C7194"/>
    <w:rsid w:val="003C7710"/>
    <w:rsid w:val="003C7753"/>
    <w:rsid w:val="003C7927"/>
    <w:rsid w:val="003D06E4"/>
    <w:rsid w:val="003D0B81"/>
    <w:rsid w:val="003D0BDC"/>
    <w:rsid w:val="003D0E8A"/>
    <w:rsid w:val="003D1398"/>
    <w:rsid w:val="003D1807"/>
    <w:rsid w:val="003D1991"/>
    <w:rsid w:val="003D1B40"/>
    <w:rsid w:val="003D1CE3"/>
    <w:rsid w:val="003D1D72"/>
    <w:rsid w:val="003D1DEB"/>
    <w:rsid w:val="003D1EFA"/>
    <w:rsid w:val="003D23B0"/>
    <w:rsid w:val="003D246C"/>
    <w:rsid w:val="003D2A12"/>
    <w:rsid w:val="003D2A34"/>
    <w:rsid w:val="003D2C1E"/>
    <w:rsid w:val="003D2CC9"/>
    <w:rsid w:val="003D2FB3"/>
    <w:rsid w:val="003D3513"/>
    <w:rsid w:val="003D35C9"/>
    <w:rsid w:val="003D37BB"/>
    <w:rsid w:val="003D3A19"/>
    <w:rsid w:val="003D3F6E"/>
    <w:rsid w:val="003D40F3"/>
    <w:rsid w:val="003D42DD"/>
    <w:rsid w:val="003D4AC7"/>
    <w:rsid w:val="003D4F62"/>
    <w:rsid w:val="003D54AB"/>
    <w:rsid w:val="003D551D"/>
    <w:rsid w:val="003D58BD"/>
    <w:rsid w:val="003D5AB7"/>
    <w:rsid w:val="003D5EED"/>
    <w:rsid w:val="003D663A"/>
    <w:rsid w:val="003D6C47"/>
    <w:rsid w:val="003D6C81"/>
    <w:rsid w:val="003D6CF7"/>
    <w:rsid w:val="003D6F0B"/>
    <w:rsid w:val="003D719B"/>
    <w:rsid w:val="003D735C"/>
    <w:rsid w:val="003D7463"/>
    <w:rsid w:val="003D75EC"/>
    <w:rsid w:val="003D7865"/>
    <w:rsid w:val="003D7986"/>
    <w:rsid w:val="003E0BFB"/>
    <w:rsid w:val="003E0F26"/>
    <w:rsid w:val="003E0FC6"/>
    <w:rsid w:val="003E13F6"/>
    <w:rsid w:val="003E16D1"/>
    <w:rsid w:val="003E1B49"/>
    <w:rsid w:val="003E2135"/>
    <w:rsid w:val="003E230F"/>
    <w:rsid w:val="003E24CD"/>
    <w:rsid w:val="003E24E0"/>
    <w:rsid w:val="003E24EC"/>
    <w:rsid w:val="003E2702"/>
    <w:rsid w:val="003E2733"/>
    <w:rsid w:val="003E2DB4"/>
    <w:rsid w:val="003E343D"/>
    <w:rsid w:val="003E38DB"/>
    <w:rsid w:val="003E3927"/>
    <w:rsid w:val="003E3A86"/>
    <w:rsid w:val="003E3C64"/>
    <w:rsid w:val="003E3F0D"/>
    <w:rsid w:val="003E43B4"/>
    <w:rsid w:val="003E4801"/>
    <w:rsid w:val="003E4B0D"/>
    <w:rsid w:val="003E4FD3"/>
    <w:rsid w:val="003E503E"/>
    <w:rsid w:val="003E5136"/>
    <w:rsid w:val="003E5226"/>
    <w:rsid w:val="003E5407"/>
    <w:rsid w:val="003E6233"/>
    <w:rsid w:val="003E638F"/>
    <w:rsid w:val="003E64B7"/>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0CC3"/>
    <w:rsid w:val="003F1282"/>
    <w:rsid w:val="003F13B4"/>
    <w:rsid w:val="003F1476"/>
    <w:rsid w:val="003F1A0E"/>
    <w:rsid w:val="003F1EE7"/>
    <w:rsid w:val="003F210B"/>
    <w:rsid w:val="003F235C"/>
    <w:rsid w:val="003F24A2"/>
    <w:rsid w:val="003F24C3"/>
    <w:rsid w:val="003F263D"/>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E5D"/>
    <w:rsid w:val="003F5ED7"/>
    <w:rsid w:val="003F673C"/>
    <w:rsid w:val="003F6C3D"/>
    <w:rsid w:val="003F6F50"/>
    <w:rsid w:val="003F7204"/>
    <w:rsid w:val="003F7481"/>
    <w:rsid w:val="003F7613"/>
    <w:rsid w:val="003F7668"/>
    <w:rsid w:val="003F7CC1"/>
    <w:rsid w:val="003F7E15"/>
    <w:rsid w:val="003F7E7E"/>
    <w:rsid w:val="004003A2"/>
    <w:rsid w:val="00400B64"/>
    <w:rsid w:val="00400BE2"/>
    <w:rsid w:val="00400DFC"/>
    <w:rsid w:val="004011A5"/>
    <w:rsid w:val="00401FFB"/>
    <w:rsid w:val="00402187"/>
    <w:rsid w:val="0040229E"/>
    <w:rsid w:val="004022DA"/>
    <w:rsid w:val="0040243F"/>
    <w:rsid w:val="00402BB1"/>
    <w:rsid w:val="004032AC"/>
    <w:rsid w:val="0040343B"/>
    <w:rsid w:val="004039EA"/>
    <w:rsid w:val="00403F04"/>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EE7"/>
    <w:rsid w:val="00405F8D"/>
    <w:rsid w:val="00406180"/>
    <w:rsid w:val="004061B0"/>
    <w:rsid w:val="004066AA"/>
    <w:rsid w:val="004066EF"/>
    <w:rsid w:val="00406787"/>
    <w:rsid w:val="00406991"/>
    <w:rsid w:val="00406C42"/>
    <w:rsid w:val="00406D20"/>
    <w:rsid w:val="00406F58"/>
    <w:rsid w:val="004070B7"/>
    <w:rsid w:val="004079A4"/>
    <w:rsid w:val="00407A40"/>
    <w:rsid w:val="00407C7A"/>
    <w:rsid w:val="00407EF5"/>
    <w:rsid w:val="00407F77"/>
    <w:rsid w:val="004105DB"/>
    <w:rsid w:val="00410EC1"/>
    <w:rsid w:val="00410ECD"/>
    <w:rsid w:val="00411086"/>
    <w:rsid w:val="00411109"/>
    <w:rsid w:val="0041143A"/>
    <w:rsid w:val="0041147B"/>
    <w:rsid w:val="004115E8"/>
    <w:rsid w:val="004116D8"/>
    <w:rsid w:val="00411BF9"/>
    <w:rsid w:val="00411FAF"/>
    <w:rsid w:val="004127F8"/>
    <w:rsid w:val="00412F90"/>
    <w:rsid w:val="00412FB2"/>
    <w:rsid w:val="00413080"/>
    <w:rsid w:val="00413586"/>
    <w:rsid w:val="004136E7"/>
    <w:rsid w:val="0041388D"/>
    <w:rsid w:val="00413F8D"/>
    <w:rsid w:val="0041470F"/>
    <w:rsid w:val="00414717"/>
    <w:rsid w:val="00414A68"/>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1FA8"/>
    <w:rsid w:val="004221EC"/>
    <w:rsid w:val="00422361"/>
    <w:rsid w:val="00422453"/>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BF1"/>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4D7"/>
    <w:rsid w:val="00436700"/>
    <w:rsid w:val="00437606"/>
    <w:rsid w:val="00437A2A"/>
    <w:rsid w:val="00437DDE"/>
    <w:rsid w:val="00437F44"/>
    <w:rsid w:val="00440052"/>
    <w:rsid w:val="004401A4"/>
    <w:rsid w:val="004405E1"/>
    <w:rsid w:val="004406C1"/>
    <w:rsid w:val="00440700"/>
    <w:rsid w:val="0044086E"/>
    <w:rsid w:val="00440C63"/>
    <w:rsid w:val="00440C6D"/>
    <w:rsid w:val="00440F34"/>
    <w:rsid w:val="0044107A"/>
    <w:rsid w:val="0044125C"/>
    <w:rsid w:val="00441636"/>
    <w:rsid w:val="00441AA1"/>
    <w:rsid w:val="00441C17"/>
    <w:rsid w:val="00441F42"/>
    <w:rsid w:val="004421D0"/>
    <w:rsid w:val="00442715"/>
    <w:rsid w:val="00442970"/>
    <w:rsid w:val="00442C28"/>
    <w:rsid w:val="00442EAE"/>
    <w:rsid w:val="0044397D"/>
    <w:rsid w:val="00443A6F"/>
    <w:rsid w:val="00443FB8"/>
    <w:rsid w:val="00443FD4"/>
    <w:rsid w:val="00443FDE"/>
    <w:rsid w:val="004445A4"/>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171"/>
    <w:rsid w:val="00453B6F"/>
    <w:rsid w:val="00453CBA"/>
    <w:rsid w:val="00453D4E"/>
    <w:rsid w:val="00454230"/>
    <w:rsid w:val="0045451C"/>
    <w:rsid w:val="00454AFB"/>
    <w:rsid w:val="00454DF4"/>
    <w:rsid w:val="00454EB3"/>
    <w:rsid w:val="00454FAD"/>
    <w:rsid w:val="00454FE3"/>
    <w:rsid w:val="00455432"/>
    <w:rsid w:val="00455884"/>
    <w:rsid w:val="00455BE6"/>
    <w:rsid w:val="00455FE7"/>
    <w:rsid w:val="0045620F"/>
    <w:rsid w:val="00456226"/>
    <w:rsid w:val="004567EE"/>
    <w:rsid w:val="00456AB6"/>
    <w:rsid w:val="00456ADA"/>
    <w:rsid w:val="0045723A"/>
    <w:rsid w:val="004573C8"/>
    <w:rsid w:val="00457444"/>
    <w:rsid w:val="004574D5"/>
    <w:rsid w:val="00457C23"/>
    <w:rsid w:val="00457C71"/>
    <w:rsid w:val="00457EE2"/>
    <w:rsid w:val="0046022C"/>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4969"/>
    <w:rsid w:val="00464A7D"/>
    <w:rsid w:val="00464DE0"/>
    <w:rsid w:val="00465063"/>
    <w:rsid w:val="00465074"/>
    <w:rsid w:val="00465144"/>
    <w:rsid w:val="00465350"/>
    <w:rsid w:val="004653A9"/>
    <w:rsid w:val="004653B9"/>
    <w:rsid w:val="00465950"/>
    <w:rsid w:val="00465A70"/>
    <w:rsid w:val="00465ACF"/>
    <w:rsid w:val="00465B7B"/>
    <w:rsid w:val="00465D97"/>
    <w:rsid w:val="00465E11"/>
    <w:rsid w:val="00465F0B"/>
    <w:rsid w:val="00465F95"/>
    <w:rsid w:val="0046605D"/>
    <w:rsid w:val="00466387"/>
    <w:rsid w:val="00466A61"/>
    <w:rsid w:val="00466B43"/>
    <w:rsid w:val="00466DA4"/>
    <w:rsid w:val="0046706F"/>
    <w:rsid w:val="004672D9"/>
    <w:rsid w:val="004673C9"/>
    <w:rsid w:val="0046744C"/>
    <w:rsid w:val="00467724"/>
    <w:rsid w:val="00467BFC"/>
    <w:rsid w:val="00467C37"/>
    <w:rsid w:val="00467C6B"/>
    <w:rsid w:val="00467FB5"/>
    <w:rsid w:val="00470021"/>
    <w:rsid w:val="00470342"/>
    <w:rsid w:val="00470940"/>
    <w:rsid w:val="00470D35"/>
    <w:rsid w:val="00470DB1"/>
    <w:rsid w:val="00470E52"/>
    <w:rsid w:val="00470FAC"/>
    <w:rsid w:val="0047144A"/>
    <w:rsid w:val="004714EB"/>
    <w:rsid w:val="00471506"/>
    <w:rsid w:val="0047170A"/>
    <w:rsid w:val="004717C4"/>
    <w:rsid w:val="004719A3"/>
    <w:rsid w:val="00471B2D"/>
    <w:rsid w:val="00471E16"/>
    <w:rsid w:val="00471E71"/>
    <w:rsid w:val="0047222C"/>
    <w:rsid w:val="004722D3"/>
    <w:rsid w:val="004729B1"/>
    <w:rsid w:val="004729EB"/>
    <w:rsid w:val="004730AA"/>
    <w:rsid w:val="004732DF"/>
    <w:rsid w:val="0047359A"/>
    <w:rsid w:val="00473B98"/>
    <w:rsid w:val="00473EF8"/>
    <w:rsid w:val="00473FD0"/>
    <w:rsid w:val="0047402B"/>
    <w:rsid w:val="004742D0"/>
    <w:rsid w:val="00474729"/>
    <w:rsid w:val="0047477A"/>
    <w:rsid w:val="00474A30"/>
    <w:rsid w:val="00474DE6"/>
    <w:rsid w:val="00475F67"/>
    <w:rsid w:val="00476B44"/>
    <w:rsid w:val="00476BA0"/>
    <w:rsid w:val="00476EBF"/>
    <w:rsid w:val="00476F5C"/>
    <w:rsid w:val="00476F95"/>
    <w:rsid w:val="00477349"/>
    <w:rsid w:val="00477474"/>
    <w:rsid w:val="00477675"/>
    <w:rsid w:val="004779D8"/>
    <w:rsid w:val="00477AFF"/>
    <w:rsid w:val="00477C5E"/>
    <w:rsid w:val="00477FF2"/>
    <w:rsid w:val="00477FF8"/>
    <w:rsid w:val="00480032"/>
    <w:rsid w:val="0048017A"/>
    <w:rsid w:val="004803BB"/>
    <w:rsid w:val="0048062D"/>
    <w:rsid w:val="004806C4"/>
    <w:rsid w:val="00480E51"/>
    <w:rsid w:val="00481EE9"/>
    <w:rsid w:val="00482025"/>
    <w:rsid w:val="00482125"/>
    <w:rsid w:val="00482277"/>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63A"/>
    <w:rsid w:val="00485A31"/>
    <w:rsid w:val="00485D6D"/>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0F"/>
    <w:rsid w:val="00490E9A"/>
    <w:rsid w:val="00490EF6"/>
    <w:rsid w:val="004911B9"/>
    <w:rsid w:val="0049139C"/>
    <w:rsid w:val="00491A6E"/>
    <w:rsid w:val="00491ECB"/>
    <w:rsid w:val="00491EDD"/>
    <w:rsid w:val="00492325"/>
    <w:rsid w:val="00492425"/>
    <w:rsid w:val="0049263D"/>
    <w:rsid w:val="004928E2"/>
    <w:rsid w:val="00492B97"/>
    <w:rsid w:val="004931C8"/>
    <w:rsid w:val="00493C48"/>
    <w:rsid w:val="00493EB1"/>
    <w:rsid w:val="00493EC5"/>
    <w:rsid w:val="00494101"/>
    <w:rsid w:val="0049437F"/>
    <w:rsid w:val="004943A4"/>
    <w:rsid w:val="00494B3C"/>
    <w:rsid w:val="00494F12"/>
    <w:rsid w:val="004950F8"/>
    <w:rsid w:val="004955E5"/>
    <w:rsid w:val="00495637"/>
    <w:rsid w:val="00495991"/>
    <w:rsid w:val="00495D88"/>
    <w:rsid w:val="00495E6C"/>
    <w:rsid w:val="00496521"/>
    <w:rsid w:val="00496C8A"/>
    <w:rsid w:val="00496D08"/>
    <w:rsid w:val="00496D59"/>
    <w:rsid w:val="00496F76"/>
    <w:rsid w:val="00496F9B"/>
    <w:rsid w:val="004973A1"/>
    <w:rsid w:val="004976A7"/>
    <w:rsid w:val="00497B5F"/>
    <w:rsid w:val="00497C07"/>
    <w:rsid w:val="004A029A"/>
    <w:rsid w:val="004A031A"/>
    <w:rsid w:val="004A038E"/>
    <w:rsid w:val="004A042C"/>
    <w:rsid w:val="004A043A"/>
    <w:rsid w:val="004A0623"/>
    <w:rsid w:val="004A0BA5"/>
    <w:rsid w:val="004A0EB6"/>
    <w:rsid w:val="004A0EEA"/>
    <w:rsid w:val="004A1223"/>
    <w:rsid w:val="004A1505"/>
    <w:rsid w:val="004A15CE"/>
    <w:rsid w:val="004A1808"/>
    <w:rsid w:val="004A187C"/>
    <w:rsid w:val="004A1965"/>
    <w:rsid w:val="004A1A5E"/>
    <w:rsid w:val="004A1A7C"/>
    <w:rsid w:val="004A1C10"/>
    <w:rsid w:val="004A1CA7"/>
    <w:rsid w:val="004A204A"/>
    <w:rsid w:val="004A24AE"/>
    <w:rsid w:val="004A24C4"/>
    <w:rsid w:val="004A24D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A7C74"/>
    <w:rsid w:val="004B01DE"/>
    <w:rsid w:val="004B0836"/>
    <w:rsid w:val="004B088E"/>
    <w:rsid w:val="004B0A37"/>
    <w:rsid w:val="004B0C21"/>
    <w:rsid w:val="004B0C67"/>
    <w:rsid w:val="004B1829"/>
    <w:rsid w:val="004B1CA9"/>
    <w:rsid w:val="004B1F23"/>
    <w:rsid w:val="004B23C3"/>
    <w:rsid w:val="004B25B1"/>
    <w:rsid w:val="004B325B"/>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CC8"/>
    <w:rsid w:val="004B7109"/>
    <w:rsid w:val="004B75B7"/>
    <w:rsid w:val="004B7675"/>
    <w:rsid w:val="004B7689"/>
    <w:rsid w:val="004C0000"/>
    <w:rsid w:val="004C044D"/>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5D3"/>
    <w:rsid w:val="004C27F8"/>
    <w:rsid w:val="004C2A4F"/>
    <w:rsid w:val="004C2C08"/>
    <w:rsid w:val="004C2DF2"/>
    <w:rsid w:val="004C2FC5"/>
    <w:rsid w:val="004C319F"/>
    <w:rsid w:val="004C321F"/>
    <w:rsid w:val="004C325A"/>
    <w:rsid w:val="004C352A"/>
    <w:rsid w:val="004C3617"/>
    <w:rsid w:val="004C3FB5"/>
    <w:rsid w:val="004C437D"/>
    <w:rsid w:val="004C4476"/>
    <w:rsid w:val="004C4536"/>
    <w:rsid w:val="004C4708"/>
    <w:rsid w:val="004C4BE6"/>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08A3"/>
    <w:rsid w:val="004D1277"/>
    <w:rsid w:val="004D1286"/>
    <w:rsid w:val="004D1352"/>
    <w:rsid w:val="004D146C"/>
    <w:rsid w:val="004D174D"/>
    <w:rsid w:val="004D1955"/>
    <w:rsid w:val="004D1990"/>
    <w:rsid w:val="004D229E"/>
    <w:rsid w:val="004D230C"/>
    <w:rsid w:val="004D236E"/>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87F"/>
    <w:rsid w:val="004D5F99"/>
    <w:rsid w:val="004D6124"/>
    <w:rsid w:val="004D6385"/>
    <w:rsid w:val="004D67CB"/>
    <w:rsid w:val="004D696D"/>
    <w:rsid w:val="004D6ADF"/>
    <w:rsid w:val="004D6BC8"/>
    <w:rsid w:val="004D71A9"/>
    <w:rsid w:val="004D74A5"/>
    <w:rsid w:val="004D76E1"/>
    <w:rsid w:val="004D7A40"/>
    <w:rsid w:val="004D7BFE"/>
    <w:rsid w:val="004D7D62"/>
    <w:rsid w:val="004D7F52"/>
    <w:rsid w:val="004D7F9F"/>
    <w:rsid w:val="004D7FA8"/>
    <w:rsid w:val="004E0842"/>
    <w:rsid w:val="004E0A29"/>
    <w:rsid w:val="004E0A99"/>
    <w:rsid w:val="004E1275"/>
    <w:rsid w:val="004E15FB"/>
    <w:rsid w:val="004E197B"/>
    <w:rsid w:val="004E1A68"/>
    <w:rsid w:val="004E1BD3"/>
    <w:rsid w:val="004E1C6F"/>
    <w:rsid w:val="004E1D25"/>
    <w:rsid w:val="004E1D44"/>
    <w:rsid w:val="004E1F61"/>
    <w:rsid w:val="004E23E8"/>
    <w:rsid w:val="004E257B"/>
    <w:rsid w:val="004E2756"/>
    <w:rsid w:val="004E2A1A"/>
    <w:rsid w:val="004E2C5A"/>
    <w:rsid w:val="004E2F05"/>
    <w:rsid w:val="004E302F"/>
    <w:rsid w:val="004E327B"/>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055"/>
    <w:rsid w:val="004F0C90"/>
    <w:rsid w:val="004F0EDA"/>
    <w:rsid w:val="004F11BD"/>
    <w:rsid w:val="004F11C3"/>
    <w:rsid w:val="004F14D5"/>
    <w:rsid w:val="004F1649"/>
    <w:rsid w:val="004F1B94"/>
    <w:rsid w:val="004F1EFD"/>
    <w:rsid w:val="004F213B"/>
    <w:rsid w:val="004F24B4"/>
    <w:rsid w:val="004F26FA"/>
    <w:rsid w:val="004F2825"/>
    <w:rsid w:val="004F2BD7"/>
    <w:rsid w:val="004F2C38"/>
    <w:rsid w:val="004F37F0"/>
    <w:rsid w:val="004F3AD9"/>
    <w:rsid w:val="004F3C66"/>
    <w:rsid w:val="004F3ECF"/>
    <w:rsid w:val="004F40FA"/>
    <w:rsid w:val="004F419D"/>
    <w:rsid w:val="004F4207"/>
    <w:rsid w:val="004F4607"/>
    <w:rsid w:val="004F4823"/>
    <w:rsid w:val="004F4B02"/>
    <w:rsid w:val="004F4EF2"/>
    <w:rsid w:val="004F5C78"/>
    <w:rsid w:val="004F5D10"/>
    <w:rsid w:val="004F5F28"/>
    <w:rsid w:val="004F6043"/>
    <w:rsid w:val="004F61B6"/>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3C9"/>
    <w:rsid w:val="005003DF"/>
    <w:rsid w:val="00500488"/>
    <w:rsid w:val="00500EBC"/>
    <w:rsid w:val="005011E9"/>
    <w:rsid w:val="0050177E"/>
    <w:rsid w:val="00501D13"/>
    <w:rsid w:val="00502542"/>
    <w:rsid w:val="005028F0"/>
    <w:rsid w:val="00502DDD"/>
    <w:rsid w:val="005030E4"/>
    <w:rsid w:val="00503489"/>
    <w:rsid w:val="00503BE3"/>
    <w:rsid w:val="005048BE"/>
    <w:rsid w:val="00504C95"/>
    <w:rsid w:val="00504CFE"/>
    <w:rsid w:val="00504F08"/>
    <w:rsid w:val="00505386"/>
    <w:rsid w:val="005053AF"/>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83C"/>
    <w:rsid w:val="00512ABF"/>
    <w:rsid w:val="00512B9F"/>
    <w:rsid w:val="00513169"/>
    <w:rsid w:val="00513922"/>
    <w:rsid w:val="00513B3A"/>
    <w:rsid w:val="00513DAE"/>
    <w:rsid w:val="00514344"/>
    <w:rsid w:val="00514642"/>
    <w:rsid w:val="005146DA"/>
    <w:rsid w:val="00514866"/>
    <w:rsid w:val="00514BBB"/>
    <w:rsid w:val="005151D3"/>
    <w:rsid w:val="00515AB2"/>
    <w:rsid w:val="00515D82"/>
    <w:rsid w:val="00515E37"/>
    <w:rsid w:val="00515FF1"/>
    <w:rsid w:val="0051612C"/>
    <w:rsid w:val="005167E8"/>
    <w:rsid w:val="00516B26"/>
    <w:rsid w:val="00516CC1"/>
    <w:rsid w:val="00516DAF"/>
    <w:rsid w:val="00517066"/>
    <w:rsid w:val="00517803"/>
    <w:rsid w:val="005179EC"/>
    <w:rsid w:val="00517A6F"/>
    <w:rsid w:val="00517AAA"/>
    <w:rsid w:val="00517AE9"/>
    <w:rsid w:val="00517E69"/>
    <w:rsid w:val="00520A7E"/>
    <w:rsid w:val="00520E56"/>
    <w:rsid w:val="00520E7A"/>
    <w:rsid w:val="00520F95"/>
    <w:rsid w:val="00520FEC"/>
    <w:rsid w:val="005210FE"/>
    <w:rsid w:val="00521335"/>
    <w:rsid w:val="005217AE"/>
    <w:rsid w:val="00521A11"/>
    <w:rsid w:val="00521B57"/>
    <w:rsid w:val="00521E44"/>
    <w:rsid w:val="00521F5F"/>
    <w:rsid w:val="0052211A"/>
    <w:rsid w:val="005222EA"/>
    <w:rsid w:val="005223F6"/>
    <w:rsid w:val="00522A15"/>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46A"/>
    <w:rsid w:val="00526573"/>
    <w:rsid w:val="00526D84"/>
    <w:rsid w:val="00526F96"/>
    <w:rsid w:val="0052707B"/>
    <w:rsid w:val="00527219"/>
    <w:rsid w:val="00527277"/>
    <w:rsid w:val="0052760A"/>
    <w:rsid w:val="0052782A"/>
    <w:rsid w:val="00527A78"/>
    <w:rsid w:val="00527F95"/>
    <w:rsid w:val="00530188"/>
    <w:rsid w:val="005302B6"/>
    <w:rsid w:val="005308FD"/>
    <w:rsid w:val="00531295"/>
    <w:rsid w:val="005314C5"/>
    <w:rsid w:val="005318BE"/>
    <w:rsid w:val="00531B5A"/>
    <w:rsid w:val="005324CE"/>
    <w:rsid w:val="005327B6"/>
    <w:rsid w:val="005327FA"/>
    <w:rsid w:val="00532855"/>
    <w:rsid w:val="00532DF6"/>
    <w:rsid w:val="00532FC9"/>
    <w:rsid w:val="005331B0"/>
    <w:rsid w:val="005331CE"/>
    <w:rsid w:val="005333BE"/>
    <w:rsid w:val="0053346F"/>
    <w:rsid w:val="005334D0"/>
    <w:rsid w:val="005336C9"/>
    <w:rsid w:val="005337CF"/>
    <w:rsid w:val="00533877"/>
    <w:rsid w:val="00533B6D"/>
    <w:rsid w:val="0053453B"/>
    <w:rsid w:val="00534C5F"/>
    <w:rsid w:val="00535095"/>
    <w:rsid w:val="0053509D"/>
    <w:rsid w:val="00535347"/>
    <w:rsid w:val="0053589D"/>
    <w:rsid w:val="00535E13"/>
    <w:rsid w:val="00535E89"/>
    <w:rsid w:val="00536162"/>
    <w:rsid w:val="0053650A"/>
    <w:rsid w:val="00536833"/>
    <w:rsid w:val="00536D3E"/>
    <w:rsid w:val="00536ED8"/>
    <w:rsid w:val="00536FE1"/>
    <w:rsid w:val="00537B94"/>
    <w:rsid w:val="00537D53"/>
    <w:rsid w:val="00537DCC"/>
    <w:rsid w:val="00537F2E"/>
    <w:rsid w:val="0054008E"/>
    <w:rsid w:val="00540581"/>
    <w:rsid w:val="00540742"/>
    <w:rsid w:val="00540809"/>
    <w:rsid w:val="005408DE"/>
    <w:rsid w:val="00540AD9"/>
    <w:rsid w:val="00540B82"/>
    <w:rsid w:val="00540E18"/>
    <w:rsid w:val="00541004"/>
    <w:rsid w:val="005410FF"/>
    <w:rsid w:val="005416C1"/>
    <w:rsid w:val="0054207E"/>
    <w:rsid w:val="00542112"/>
    <w:rsid w:val="005424F6"/>
    <w:rsid w:val="0054257E"/>
    <w:rsid w:val="005429F0"/>
    <w:rsid w:val="00542FA9"/>
    <w:rsid w:val="00543144"/>
    <w:rsid w:val="0054320A"/>
    <w:rsid w:val="0054356B"/>
    <w:rsid w:val="00543B8C"/>
    <w:rsid w:val="00543E25"/>
    <w:rsid w:val="00544264"/>
    <w:rsid w:val="00544791"/>
    <w:rsid w:val="005447DA"/>
    <w:rsid w:val="00544C59"/>
    <w:rsid w:val="00544D26"/>
    <w:rsid w:val="00544D70"/>
    <w:rsid w:val="00544F7A"/>
    <w:rsid w:val="0054528F"/>
    <w:rsid w:val="005453F6"/>
    <w:rsid w:val="00545421"/>
    <w:rsid w:val="00545712"/>
    <w:rsid w:val="005458C8"/>
    <w:rsid w:val="00545D8E"/>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22C"/>
    <w:rsid w:val="00550762"/>
    <w:rsid w:val="00550C0E"/>
    <w:rsid w:val="0055101E"/>
    <w:rsid w:val="00551747"/>
    <w:rsid w:val="0055176A"/>
    <w:rsid w:val="00551AE1"/>
    <w:rsid w:val="00551C50"/>
    <w:rsid w:val="00551CD9"/>
    <w:rsid w:val="00551E82"/>
    <w:rsid w:val="00551ED2"/>
    <w:rsid w:val="00551FCA"/>
    <w:rsid w:val="00551FD8"/>
    <w:rsid w:val="00552C6C"/>
    <w:rsid w:val="005536FE"/>
    <w:rsid w:val="00553816"/>
    <w:rsid w:val="00553AE1"/>
    <w:rsid w:val="00553BBD"/>
    <w:rsid w:val="005540AB"/>
    <w:rsid w:val="005541F1"/>
    <w:rsid w:val="00554845"/>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359"/>
    <w:rsid w:val="0056185E"/>
    <w:rsid w:val="00561E36"/>
    <w:rsid w:val="00561F0D"/>
    <w:rsid w:val="005624C9"/>
    <w:rsid w:val="00562BC7"/>
    <w:rsid w:val="00563203"/>
    <w:rsid w:val="005635CD"/>
    <w:rsid w:val="005637B8"/>
    <w:rsid w:val="00563AD5"/>
    <w:rsid w:val="00563BB8"/>
    <w:rsid w:val="00564055"/>
    <w:rsid w:val="00564083"/>
    <w:rsid w:val="00564095"/>
    <w:rsid w:val="005640DC"/>
    <w:rsid w:val="0056450D"/>
    <w:rsid w:val="00564818"/>
    <w:rsid w:val="00564BF2"/>
    <w:rsid w:val="00564CCF"/>
    <w:rsid w:val="0056513B"/>
    <w:rsid w:val="005653EF"/>
    <w:rsid w:val="0056569E"/>
    <w:rsid w:val="00565866"/>
    <w:rsid w:val="00565DE4"/>
    <w:rsid w:val="00566058"/>
    <w:rsid w:val="0056640D"/>
    <w:rsid w:val="0056670D"/>
    <w:rsid w:val="00566C7F"/>
    <w:rsid w:val="00566CD3"/>
    <w:rsid w:val="005672A7"/>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5AA"/>
    <w:rsid w:val="00572669"/>
    <w:rsid w:val="0057284E"/>
    <w:rsid w:val="00572F7F"/>
    <w:rsid w:val="00572FC7"/>
    <w:rsid w:val="005730F5"/>
    <w:rsid w:val="005733DB"/>
    <w:rsid w:val="00573546"/>
    <w:rsid w:val="0057369B"/>
    <w:rsid w:val="0057370C"/>
    <w:rsid w:val="005737B3"/>
    <w:rsid w:val="0057387C"/>
    <w:rsid w:val="00573C07"/>
    <w:rsid w:val="0057486A"/>
    <w:rsid w:val="00574C5C"/>
    <w:rsid w:val="005754BC"/>
    <w:rsid w:val="00575ED0"/>
    <w:rsid w:val="005762E7"/>
    <w:rsid w:val="00576A03"/>
    <w:rsid w:val="00577683"/>
    <w:rsid w:val="00577CC5"/>
    <w:rsid w:val="0058025A"/>
    <w:rsid w:val="0058034C"/>
    <w:rsid w:val="00580937"/>
    <w:rsid w:val="00580A3A"/>
    <w:rsid w:val="00580A65"/>
    <w:rsid w:val="00580B06"/>
    <w:rsid w:val="00580CE5"/>
    <w:rsid w:val="00580D86"/>
    <w:rsid w:val="00580DD7"/>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021"/>
    <w:rsid w:val="00584181"/>
    <w:rsid w:val="00584497"/>
    <w:rsid w:val="00584664"/>
    <w:rsid w:val="00584B4C"/>
    <w:rsid w:val="00584CE0"/>
    <w:rsid w:val="00585245"/>
    <w:rsid w:val="0058528E"/>
    <w:rsid w:val="005852B6"/>
    <w:rsid w:val="00585446"/>
    <w:rsid w:val="00585477"/>
    <w:rsid w:val="00585645"/>
    <w:rsid w:val="005858CA"/>
    <w:rsid w:val="005859DB"/>
    <w:rsid w:val="00585B13"/>
    <w:rsid w:val="00585B2D"/>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486"/>
    <w:rsid w:val="00591707"/>
    <w:rsid w:val="0059180C"/>
    <w:rsid w:val="005919A6"/>
    <w:rsid w:val="00591B05"/>
    <w:rsid w:val="00591D45"/>
    <w:rsid w:val="00591EC0"/>
    <w:rsid w:val="0059201D"/>
    <w:rsid w:val="005921A0"/>
    <w:rsid w:val="00592392"/>
    <w:rsid w:val="00592E6F"/>
    <w:rsid w:val="00593085"/>
    <w:rsid w:val="00593572"/>
    <w:rsid w:val="0059365B"/>
    <w:rsid w:val="00593697"/>
    <w:rsid w:val="0059391C"/>
    <w:rsid w:val="00593AF2"/>
    <w:rsid w:val="00593CF4"/>
    <w:rsid w:val="00593DAB"/>
    <w:rsid w:val="00593F10"/>
    <w:rsid w:val="005942D5"/>
    <w:rsid w:val="0059466A"/>
    <w:rsid w:val="0059467B"/>
    <w:rsid w:val="00594752"/>
    <w:rsid w:val="00594D51"/>
    <w:rsid w:val="00594EAC"/>
    <w:rsid w:val="005951EE"/>
    <w:rsid w:val="00595542"/>
    <w:rsid w:val="00595F68"/>
    <w:rsid w:val="0059610E"/>
    <w:rsid w:val="005961C9"/>
    <w:rsid w:val="005962CE"/>
    <w:rsid w:val="0059630F"/>
    <w:rsid w:val="00596390"/>
    <w:rsid w:val="00596430"/>
    <w:rsid w:val="00596658"/>
    <w:rsid w:val="005969B5"/>
    <w:rsid w:val="00597269"/>
    <w:rsid w:val="00597509"/>
    <w:rsid w:val="00597709"/>
    <w:rsid w:val="005977D3"/>
    <w:rsid w:val="00597AF8"/>
    <w:rsid w:val="00597E5D"/>
    <w:rsid w:val="00597ECD"/>
    <w:rsid w:val="005A00CB"/>
    <w:rsid w:val="005A045E"/>
    <w:rsid w:val="005A05C7"/>
    <w:rsid w:val="005A0618"/>
    <w:rsid w:val="005A085B"/>
    <w:rsid w:val="005A0A5D"/>
    <w:rsid w:val="005A10DF"/>
    <w:rsid w:val="005A19BF"/>
    <w:rsid w:val="005A1B02"/>
    <w:rsid w:val="005A1CC0"/>
    <w:rsid w:val="005A2287"/>
    <w:rsid w:val="005A2305"/>
    <w:rsid w:val="005A2608"/>
    <w:rsid w:val="005A28D1"/>
    <w:rsid w:val="005A292B"/>
    <w:rsid w:val="005A29EA"/>
    <w:rsid w:val="005A2BA6"/>
    <w:rsid w:val="005A2DD1"/>
    <w:rsid w:val="005A2F1B"/>
    <w:rsid w:val="005A329D"/>
    <w:rsid w:val="005A39BD"/>
    <w:rsid w:val="005A3A56"/>
    <w:rsid w:val="005A3C41"/>
    <w:rsid w:val="005A3EA0"/>
    <w:rsid w:val="005A45FA"/>
    <w:rsid w:val="005A4FD3"/>
    <w:rsid w:val="005A5113"/>
    <w:rsid w:val="005A5284"/>
    <w:rsid w:val="005A52E0"/>
    <w:rsid w:val="005A53E9"/>
    <w:rsid w:val="005A5467"/>
    <w:rsid w:val="005A554D"/>
    <w:rsid w:val="005A58BB"/>
    <w:rsid w:val="005A5A4C"/>
    <w:rsid w:val="005A5CD5"/>
    <w:rsid w:val="005A6358"/>
    <w:rsid w:val="005A6C62"/>
    <w:rsid w:val="005A6E60"/>
    <w:rsid w:val="005A7173"/>
    <w:rsid w:val="005A73CE"/>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ADE"/>
    <w:rsid w:val="005C0F93"/>
    <w:rsid w:val="005C1017"/>
    <w:rsid w:val="005C1262"/>
    <w:rsid w:val="005C1734"/>
    <w:rsid w:val="005C18C5"/>
    <w:rsid w:val="005C1AD8"/>
    <w:rsid w:val="005C1E31"/>
    <w:rsid w:val="005C21D0"/>
    <w:rsid w:val="005C29C3"/>
    <w:rsid w:val="005C2BB3"/>
    <w:rsid w:val="005C3084"/>
    <w:rsid w:val="005C30D3"/>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C7C17"/>
    <w:rsid w:val="005C7CFE"/>
    <w:rsid w:val="005D0052"/>
    <w:rsid w:val="005D04FD"/>
    <w:rsid w:val="005D0C2B"/>
    <w:rsid w:val="005D0FD0"/>
    <w:rsid w:val="005D10AD"/>
    <w:rsid w:val="005D1343"/>
    <w:rsid w:val="005D1853"/>
    <w:rsid w:val="005D1A0F"/>
    <w:rsid w:val="005D1B28"/>
    <w:rsid w:val="005D1D68"/>
    <w:rsid w:val="005D219D"/>
    <w:rsid w:val="005D21BE"/>
    <w:rsid w:val="005D22A7"/>
    <w:rsid w:val="005D248F"/>
    <w:rsid w:val="005D2925"/>
    <w:rsid w:val="005D3014"/>
    <w:rsid w:val="005D319F"/>
    <w:rsid w:val="005D3239"/>
    <w:rsid w:val="005D3258"/>
    <w:rsid w:val="005D3511"/>
    <w:rsid w:val="005D3623"/>
    <w:rsid w:val="005D3660"/>
    <w:rsid w:val="005D3A08"/>
    <w:rsid w:val="005D3B35"/>
    <w:rsid w:val="005D3C11"/>
    <w:rsid w:val="005D3E9F"/>
    <w:rsid w:val="005D4398"/>
    <w:rsid w:val="005D4722"/>
    <w:rsid w:val="005D4D3F"/>
    <w:rsid w:val="005D4E51"/>
    <w:rsid w:val="005D50E8"/>
    <w:rsid w:val="005D50FF"/>
    <w:rsid w:val="005D53F5"/>
    <w:rsid w:val="005D55F3"/>
    <w:rsid w:val="005D587C"/>
    <w:rsid w:val="005D5F7D"/>
    <w:rsid w:val="005D6520"/>
    <w:rsid w:val="005D674C"/>
    <w:rsid w:val="005D6C7D"/>
    <w:rsid w:val="005D70EA"/>
    <w:rsid w:val="005D789D"/>
    <w:rsid w:val="005D7959"/>
    <w:rsid w:val="005D7A61"/>
    <w:rsid w:val="005D7C27"/>
    <w:rsid w:val="005D7C2F"/>
    <w:rsid w:val="005D7DAA"/>
    <w:rsid w:val="005D7F59"/>
    <w:rsid w:val="005E01E0"/>
    <w:rsid w:val="005E05A6"/>
    <w:rsid w:val="005E05BF"/>
    <w:rsid w:val="005E0718"/>
    <w:rsid w:val="005E08E0"/>
    <w:rsid w:val="005E0B1E"/>
    <w:rsid w:val="005E0F82"/>
    <w:rsid w:val="005E1013"/>
    <w:rsid w:val="005E118C"/>
    <w:rsid w:val="005E136F"/>
    <w:rsid w:val="005E16BF"/>
    <w:rsid w:val="005E19B4"/>
    <w:rsid w:val="005E19CD"/>
    <w:rsid w:val="005E1E74"/>
    <w:rsid w:val="005E1EE7"/>
    <w:rsid w:val="005E217C"/>
    <w:rsid w:val="005E2CB8"/>
    <w:rsid w:val="005E2FC2"/>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2B"/>
    <w:rsid w:val="005E7A4A"/>
    <w:rsid w:val="005E7A84"/>
    <w:rsid w:val="005E7BD4"/>
    <w:rsid w:val="005E7E5C"/>
    <w:rsid w:val="005F0059"/>
    <w:rsid w:val="005F038D"/>
    <w:rsid w:val="005F03E6"/>
    <w:rsid w:val="005F0985"/>
    <w:rsid w:val="005F0D56"/>
    <w:rsid w:val="005F0E17"/>
    <w:rsid w:val="005F0F5C"/>
    <w:rsid w:val="005F10D6"/>
    <w:rsid w:val="005F12FE"/>
    <w:rsid w:val="005F14D1"/>
    <w:rsid w:val="005F1509"/>
    <w:rsid w:val="005F15A5"/>
    <w:rsid w:val="005F17BA"/>
    <w:rsid w:val="005F1972"/>
    <w:rsid w:val="005F1B36"/>
    <w:rsid w:val="005F1D41"/>
    <w:rsid w:val="005F1EEA"/>
    <w:rsid w:val="005F22BC"/>
    <w:rsid w:val="005F2313"/>
    <w:rsid w:val="005F2549"/>
    <w:rsid w:val="005F2818"/>
    <w:rsid w:val="005F2A90"/>
    <w:rsid w:val="005F2C90"/>
    <w:rsid w:val="005F30B5"/>
    <w:rsid w:val="005F3326"/>
    <w:rsid w:val="005F3351"/>
    <w:rsid w:val="005F3440"/>
    <w:rsid w:val="005F351E"/>
    <w:rsid w:val="005F3CB3"/>
    <w:rsid w:val="005F3F7D"/>
    <w:rsid w:val="005F4045"/>
    <w:rsid w:val="005F4549"/>
    <w:rsid w:val="005F4583"/>
    <w:rsid w:val="005F4804"/>
    <w:rsid w:val="005F4959"/>
    <w:rsid w:val="005F4D72"/>
    <w:rsid w:val="005F500F"/>
    <w:rsid w:val="005F5101"/>
    <w:rsid w:val="005F53A2"/>
    <w:rsid w:val="005F5A1D"/>
    <w:rsid w:val="005F5DBD"/>
    <w:rsid w:val="005F5E71"/>
    <w:rsid w:val="005F655A"/>
    <w:rsid w:val="005F70FB"/>
    <w:rsid w:val="005F7468"/>
    <w:rsid w:val="005F74AC"/>
    <w:rsid w:val="005F7566"/>
    <w:rsid w:val="005F767D"/>
    <w:rsid w:val="005F76A4"/>
    <w:rsid w:val="005F779F"/>
    <w:rsid w:val="005F79BE"/>
    <w:rsid w:val="005F7A21"/>
    <w:rsid w:val="005F7CA8"/>
    <w:rsid w:val="00600072"/>
    <w:rsid w:val="00600351"/>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A42"/>
    <w:rsid w:val="00603065"/>
    <w:rsid w:val="006032FB"/>
    <w:rsid w:val="0060337C"/>
    <w:rsid w:val="00603617"/>
    <w:rsid w:val="00603756"/>
    <w:rsid w:val="00603AD7"/>
    <w:rsid w:val="00603D2B"/>
    <w:rsid w:val="00604099"/>
    <w:rsid w:val="006042FB"/>
    <w:rsid w:val="00604502"/>
    <w:rsid w:val="0060466C"/>
    <w:rsid w:val="006046B6"/>
    <w:rsid w:val="00604821"/>
    <w:rsid w:val="006050F7"/>
    <w:rsid w:val="0060575A"/>
    <w:rsid w:val="006059EE"/>
    <w:rsid w:val="00605A36"/>
    <w:rsid w:val="006062DD"/>
    <w:rsid w:val="00606363"/>
    <w:rsid w:val="00606513"/>
    <w:rsid w:val="0060662F"/>
    <w:rsid w:val="006070AE"/>
    <w:rsid w:val="00607638"/>
    <w:rsid w:val="006076FC"/>
    <w:rsid w:val="006102C5"/>
    <w:rsid w:val="0061043C"/>
    <w:rsid w:val="00610ADE"/>
    <w:rsid w:val="00610B27"/>
    <w:rsid w:val="00610BFB"/>
    <w:rsid w:val="00610D7B"/>
    <w:rsid w:val="00610E2E"/>
    <w:rsid w:val="0061129F"/>
    <w:rsid w:val="0061191D"/>
    <w:rsid w:val="00611E72"/>
    <w:rsid w:val="00611F0B"/>
    <w:rsid w:val="0061218E"/>
    <w:rsid w:val="006123A2"/>
    <w:rsid w:val="006123BA"/>
    <w:rsid w:val="00612469"/>
    <w:rsid w:val="0061268C"/>
    <w:rsid w:val="00612AA2"/>
    <w:rsid w:val="00612E78"/>
    <w:rsid w:val="0061353B"/>
    <w:rsid w:val="00613713"/>
    <w:rsid w:val="00613E2A"/>
    <w:rsid w:val="006141BA"/>
    <w:rsid w:val="00614470"/>
    <w:rsid w:val="00614622"/>
    <w:rsid w:val="00614A23"/>
    <w:rsid w:val="00614A7C"/>
    <w:rsid w:val="00614B75"/>
    <w:rsid w:val="00614D51"/>
    <w:rsid w:val="00615507"/>
    <w:rsid w:val="00615908"/>
    <w:rsid w:val="00615BA9"/>
    <w:rsid w:val="00615FCD"/>
    <w:rsid w:val="006162EC"/>
    <w:rsid w:val="0061685D"/>
    <w:rsid w:val="0061696A"/>
    <w:rsid w:val="00616AD2"/>
    <w:rsid w:val="00616BA2"/>
    <w:rsid w:val="00616CE6"/>
    <w:rsid w:val="00616DDB"/>
    <w:rsid w:val="0061700B"/>
    <w:rsid w:val="00617190"/>
    <w:rsid w:val="006173AF"/>
    <w:rsid w:val="006174E0"/>
    <w:rsid w:val="006178BC"/>
    <w:rsid w:val="0062038E"/>
    <w:rsid w:val="006205C1"/>
    <w:rsid w:val="00620753"/>
    <w:rsid w:val="00620E17"/>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DC2"/>
    <w:rsid w:val="00624E83"/>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CC4"/>
    <w:rsid w:val="006273BD"/>
    <w:rsid w:val="00627960"/>
    <w:rsid w:val="00627F24"/>
    <w:rsid w:val="00630389"/>
    <w:rsid w:val="0063051C"/>
    <w:rsid w:val="006307AE"/>
    <w:rsid w:val="0063088E"/>
    <w:rsid w:val="006308F9"/>
    <w:rsid w:val="00630B78"/>
    <w:rsid w:val="00630FA7"/>
    <w:rsid w:val="00631063"/>
    <w:rsid w:val="006311F7"/>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DF4"/>
    <w:rsid w:val="00633E61"/>
    <w:rsid w:val="00633EB3"/>
    <w:rsid w:val="006344D4"/>
    <w:rsid w:val="006345C5"/>
    <w:rsid w:val="00634857"/>
    <w:rsid w:val="00634A17"/>
    <w:rsid w:val="00634BD1"/>
    <w:rsid w:val="00634C5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784"/>
    <w:rsid w:val="006367FE"/>
    <w:rsid w:val="006369BD"/>
    <w:rsid w:val="00636B28"/>
    <w:rsid w:val="00636B5E"/>
    <w:rsid w:val="00636EAC"/>
    <w:rsid w:val="006373E9"/>
    <w:rsid w:val="00637435"/>
    <w:rsid w:val="006374E4"/>
    <w:rsid w:val="00637A86"/>
    <w:rsid w:val="00637C32"/>
    <w:rsid w:val="00637CD9"/>
    <w:rsid w:val="00637D6C"/>
    <w:rsid w:val="00640B19"/>
    <w:rsid w:val="00640C2E"/>
    <w:rsid w:val="00641591"/>
    <w:rsid w:val="006415CF"/>
    <w:rsid w:val="00641707"/>
    <w:rsid w:val="00641761"/>
    <w:rsid w:val="00641A77"/>
    <w:rsid w:val="00641AFB"/>
    <w:rsid w:val="00641C15"/>
    <w:rsid w:val="0064204D"/>
    <w:rsid w:val="00642525"/>
    <w:rsid w:val="0064296E"/>
    <w:rsid w:val="00642B36"/>
    <w:rsid w:val="00642EF5"/>
    <w:rsid w:val="00643283"/>
    <w:rsid w:val="006432C1"/>
    <w:rsid w:val="006436DF"/>
    <w:rsid w:val="00643717"/>
    <w:rsid w:val="0064388E"/>
    <w:rsid w:val="00643AE2"/>
    <w:rsid w:val="00643CC2"/>
    <w:rsid w:val="00643CD3"/>
    <w:rsid w:val="00643ECF"/>
    <w:rsid w:val="00643FD3"/>
    <w:rsid w:val="006443EF"/>
    <w:rsid w:val="00644A4E"/>
    <w:rsid w:val="00644C82"/>
    <w:rsid w:val="006453D5"/>
    <w:rsid w:val="00645E08"/>
    <w:rsid w:val="00645FB6"/>
    <w:rsid w:val="006460BD"/>
    <w:rsid w:val="006463D9"/>
    <w:rsid w:val="00646597"/>
    <w:rsid w:val="0064671B"/>
    <w:rsid w:val="00646CC7"/>
    <w:rsid w:val="006473D1"/>
    <w:rsid w:val="00647928"/>
    <w:rsid w:val="00647DB9"/>
    <w:rsid w:val="00647ED0"/>
    <w:rsid w:val="00650105"/>
    <w:rsid w:val="0065046F"/>
    <w:rsid w:val="00650C11"/>
    <w:rsid w:val="00650D0B"/>
    <w:rsid w:val="006515A6"/>
    <w:rsid w:val="006518F1"/>
    <w:rsid w:val="00651CA5"/>
    <w:rsid w:val="00651FA9"/>
    <w:rsid w:val="0065210E"/>
    <w:rsid w:val="006523AD"/>
    <w:rsid w:val="006523C6"/>
    <w:rsid w:val="00652BD8"/>
    <w:rsid w:val="00652C6A"/>
    <w:rsid w:val="00652D75"/>
    <w:rsid w:val="00652DD1"/>
    <w:rsid w:val="00652FA4"/>
    <w:rsid w:val="0065354F"/>
    <w:rsid w:val="00653764"/>
    <w:rsid w:val="00653A6E"/>
    <w:rsid w:val="00653BE7"/>
    <w:rsid w:val="00653F50"/>
    <w:rsid w:val="0065455D"/>
    <w:rsid w:val="006546CC"/>
    <w:rsid w:val="00654B30"/>
    <w:rsid w:val="00654BE4"/>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578E0"/>
    <w:rsid w:val="00660028"/>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35E"/>
    <w:rsid w:val="0066565F"/>
    <w:rsid w:val="00665702"/>
    <w:rsid w:val="006658DA"/>
    <w:rsid w:val="00665CB1"/>
    <w:rsid w:val="00665D5D"/>
    <w:rsid w:val="006660B3"/>
    <w:rsid w:val="00666390"/>
    <w:rsid w:val="00666488"/>
    <w:rsid w:val="00666D03"/>
    <w:rsid w:val="00666E0F"/>
    <w:rsid w:val="00666F77"/>
    <w:rsid w:val="006670FD"/>
    <w:rsid w:val="00667671"/>
    <w:rsid w:val="006678FB"/>
    <w:rsid w:val="00667EAC"/>
    <w:rsid w:val="0067070E"/>
    <w:rsid w:val="006709A8"/>
    <w:rsid w:val="00670A17"/>
    <w:rsid w:val="00670A29"/>
    <w:rsid w:val="006713F8"/>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3193"/>
    <w:rsid w:val="006731A0"/>
    <w:rsid w:val="00673312"/>
    <w:rsid w:val="00673582"/>
    <w:rsid w:val="006737A5"/>
    <w:rsid w:val="00673B82"/>
    <w:rsid w:val="00673FF1"/>
    <w:rsid w:val="006744D9"/>
    <w:rsid w:val="006747B3"/>
    <w:rsid w:val="00674DBA"/>
    <w:rsid w:val="00675043"/>
    <w:rsid w:val="00675407"/>
    <w:rsid w:val="006758D1"/>
    <w:rsid w:val="006758FD"/>
    <w:rsid w:val="00675A06"/>
    <w:rsid w:val="00675B32"/>
    <w:rsid w:val="00675BB3"/>
    <w:rsid w:val="00675BE9"/>
    <w:rsid w:val="00675F37"/>
    <w:rsid w:val="00675F91"/>
    <w:rsid w:val="00675FCE"/>
    <w:rsid w:val="00675FE2"/>
    <w:rsid w:val="006763AD"/>
    <w:rsid w:val="006763B9"/>
    <w:rsid w:val="0067642D"/>
    <w:rsid w:val="00676509"/>
    <w:rsid w:val="006765E2"/>
    <w:rsid w:val="00676AED"/>
    <w:rsid w:val="006771D9"/>
    <w:rsid w:val="00677599"/>
    <w:rsid w:val="006776AA"/>
    <w:rsid w:val="006777DD"/>
    <w:rsid w:val="0067795E"/>
    <w:rsid w:val="00677A70"/>
    <w:rsid w:val="00677FB7"/>
    <w:rsid w:val="00680068"/>
    <w:rsid w:val="006802CB"/>
    <w:rsid w:val="00680629"/>
    <w:rsid w:val="00680720"/>
    <w:rsid w:val="00680887"/>
    <w:rsid w:val="00680B27"/>
    <w:rsid w:val="00680F82"/>
    <w:rsid w:val="00681250"/>
    <w:rsid w:val="006816AA"/>
    <w:rsid w:val="00681820"/>
    <w:rsid w:val="00681853"/>
    <w:rsid w:val="00681B13"/>
    <w:rsid w:val="00681B28"/>
    <w:rsid w:val="00682099"/>
    <w:rsid w:val="00682652"/>
    <w:rsid w:val="00682B05"/>
    <w:rsid w:val="00682C79"/>
    <w:rsid w:val="00682D18"/>
    <w:rsid w:val="00682E09"/>
    <w:rsid w:val="00682E97"/>
    <w:rsid w:val="00683306"/>
    <w:rsid w:val="0068330C"/>
    <w:rsid w:val="00683713"/>
    <w:rsid w:val="00683F7E"/>
    <w:rsid w:val="006843AF"/>
    <w:rsid w:val="00684669"/>
    <w:rsid w:val="00684731"/>
    <w:rsid w:val="00684860"/>
    <w:rsid w:val="00684CED"/>
    <w:rsid w:val="00685103"/>
    <w:rsid w:val="00685270"/>
    <w:rsid w:val="006853CF"/>
    <w:rsid w:val="00685537"/>
    <w:rsid w:val="0068626D"/>
    <w:rsid w:val="00686273"/>
    <w:rsid w:val="00686460"/>
    <w:rsid w:val="006866C0"/>
    <w:rsid w:val="006866EF"/>
    <w:rsid w:val="00686E9E"/>
    <w:rsid w:val="00687024"/>
    <w:rsid w:val="006870D0"/>
    <w:rsid w:val="006876E1"/>
    <w:rsid w:val="0068787F"/>
    <w:rsid w:val="00687A69"/>
    <w:rsid w:val="00687CE3"/>
    <w:rsid w:val="00687F75"/>
    <w:rsid w:val="00687FF9"/>
    <w:rsid w:val="006909BD"/>
    <w:rsid w:val="006909F0"/>
    <w:rsid w:val="00690C3C"/>
    <w:rsid w:val="00690DA5"/>
    <w:rsid w:val="00690EFB"/>
    <w:rsid w:val="00690FC2"/>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26F"/>
    <w:rsid w:val="00695815"/>
    <w:rsid w:val="00695B1D"/>
    <w:rsid w:val="00695B4C"/>
    <w:rsid w:val="00695D19"/>
    <w:rsid w:val="00695D76"/>
    <w:rsid w:val="00695E49"/>
    <w:rsid w:val="0069625F"/>
    <w:rsid w:val="00696949"/>
    <w:rsid w:val="0069697C"/>
    <w:rsid w:val="00696C3B"/>
    <w:rsid w:val="00696D35"/>
    <w:rsid w:val="006970D6"/>
    <w:rsid w:val="00697217"/>
    <w:rsid w:val="006972CA"/>
    <w:rsid w:val="0069751D"/>
    <w:rsid w:val="006975C9"/>
    <w:rsid w:val="00697786"/>
    <w:rsid w:val="00697953"/>
    <w:rsid w:val="00697A58"/>
    <w:rsid w:val="00697D74"/>
    <w:rsid w:val="006A0187"/>
    <w:rsid w:val="006A034E"/>
    <w:rsid w:val="006A0860"/>
    <w:rsid w:val="006A0FC3"/>
    <w:rsid w:val="006A10F5"/>
    <w:rsid w:val="006A116F"/>
    <w:rsid w:val="006A12DE"/>
    <w:rsid w:val="006A1679"/>
    <w:rsid w:val="006A194F"/>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FF4"/>
    <w:rsid w:val="006A5467"/>
    <w:rsid w:val="006A549A"/>
    <w:rsid w:val="006A5D49"/>
    <w:rsid w:val="006A64C8"/>
    <w:rsid w:val="006A64F9"/>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B28"/>
    <w:rsid w:val="006B5CD5"/>
    <w:rsid w:val="006B5DD2"/>
    <w:rsid w:val="006B5E4A"/>
    <w:rsid w:val="006B65F1"/>
    <w:rsid w:val="006B6699"/>
    <w:rsid w:val="006B6B42"/>
    <w:rsid w:val="006B6DAA"/>
    <w:rsid w:val="006B700B"/>
    <w:rsid w:val="006B700E"/>
    <w:rsid w:val="006B7132"/>
    <w:rsid w:val="006B7163"/>
    <w:rsid w:val="006B76B5"/>
    <w:rsid w:val="006B77EA"/>
    <w:rsid w:val="006B77EF"/>
    <w:rsid w:val="006B79C5"/>
    <w:rsid w:val="006B7D70"/>
    <w:rsid w:val="006C00BC"/>
    <w:rsid w:val="006C0349"/>
    <w:rsid w:val="006C054C"/>
    <w:rsid w:val="006C0666"/>
    <w:rsid w:val="006C0A29"/>
    <w:rsid w:val="006C0A93"/>
    <w:rsid w:val="006C0CAC"/>
    <w:rsid w:val="006C0D9B"/>
    <w:rsid w:val="006C0FCB"/>
    <w:rsid w:val="006C18B7"/>
    <w:rsid w:val="006C19D1"/>
    <w:rsid w:val="006C1FC3"/>
    <w:rsid w:val="006C2541"/>
    <w:rsid w:val="006C2722"/>
    <w:rsid w:val="006C294A"/>
    <w:rsid w:val="006C29E2"/>
    <w:rsid w:val="006C2C1C"/>
    <w:rsid w:val="006C2C82"/>
    <w:rsid w:val="006C2FD5"/>
    <w:rsid w:val="006C30E3"/>
    <w:rsid w:val="006C3567"/>
    <w:rsid w:val="006C3671"/>
    <w:rsid w:val="006C3870"/>
    <w:rsid w:val="006C3BAB"/>
    <w:rsid w:val="006C3C38"/>
    <w:rsid w:val="006C3CE7"/>
    <w:rsid w:val="006C3E1E"/>
    <w:rsid w:val="006C3FD0"/>
    <w:rsid w:val="006C423A"/>
    <w:rsid w:val="006C4250"/>
    <w:rsid w:val="006C43D4"/>
    <w:rsid w:val="006C44DF"/>
    <w:rsid w:val="006C48DA"/>
    <w:rsid w:val="006C4972"/>
    <w:rsid w:val="006C4B91"/>
    <w:rsid w:val="006C4D28"/>
    <w:rsid w:val="006C4FC8"/>
    <w:rsid w:val="006C501B"/>
    <w:rsid w:val="006C51EC"/>
    <w:rsid w:val="006C53A4"/>
    <w:rsid w:val="006C58F9"/>
    <w:rsid w:val="006C5915"/>
    <w:rsid w:val="006C597F"/>
    <w:rsid w:val="006C5A1D"/>
    <w:rsid w:val="006C5F21"/>
    <w:rsid w:val="006C67DB"/>
    <w:rsid w:val="006C6AB8"/>
    <w:rsid w:val="006C6E72"/>
    <w:rsid w:val="006C7168"/>
    <w:rsid w:val="006C73A0"/>
    <w:rsid w:val="006C757A"/>
    <w:rsid w:val="006C7711"/>
    <w:rsid w:val="006C799A"/>
    <w:rsid w:val="006C7A9C"/>
    <w:rsid w:val="006C7C5A"/>
    <w:rsid w:val="006C7E8B"/>
    <w:rsid w:val="006D01E1"/>
    <w:rsid w:val="006D0380"/>
    <w:rsid w:val="006D068A"/>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1A4"/>
    <w:rsid w:val="006D427C"/>
    <w:rsid w:val="006D4736"/>
    <w:rsid w:val="006D4A70"/>
    <w:rsid w:val="006D4E84"/>
    <w:rsid w:val="006D51F4"/>
    <w:rsid w:val="006D5362"/>
    <w:rsid w:val="006D573B"/>
    <w:rsid w:val="006D63DD"/>
    <w:rsid w:val="006D684C"/>
    <w:rsid w:val="006D68EF"/>
    <w:rsid w:val="006D6DC1"/>
    <w:rsid w:val="006D701D"/>
    <w:rsid w:val="006D7134"/>
    <w:rsid w:val="006D7740"/>
    <w:rsid w:val="006D7B78"/>
    <w:rsid w:val="006D7D98"/>
    <w:rsid w:val="006D7EAD"/>
    <w:rsid w:val="006E006D"/>
    <w:rsid w:val="006E0370"/>
    <w:rsid w:val="006E04FE"/>
    <w:rsid w:val="006E0E9E"/>
    <w:rsid w:val="006E1342"/>
    <w:rsid w:val="006E1350"/>
    <w:rsid w:val="006E198F"/>
    <w:rsid w:val="006E1B28"/>
    <w:rsid w:val="006E1C30"/>
    <w:rsid w:val="006E1D6C"/>
    <w:rsid w:val="006E224E"/>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6FA"/>
    <w:rsid w:val="006E594D"/>
    <w:rsid w:val="006E5F36"/>
    <w:rsid w:val="006E639B"/>
    <w:rsid w:val="006E6496"/>
    <w:rsid w:val="006E688B"/>
    <w:rsid w:val="006E6A39"/>
    <w:rsid w:val="006E6AE3"/>
    <w:rsid w:val="006E6F51"/>
    <w:rsid w:val="006E7139"/>
    <w:rsid w:val="006E737F"/>
    <w:rsid w:val="006E74F8"/>
    <w:rsid w:val="006E778F"/>
    <w:rsid w:val="006E7859"/>
    <w:rsid w:val="006E78B0"/>
    <w:rsid w:val="006F0016"/>
    <w:rsid w:val="006F00F0"/>
    <w:rsid w:val="006F043E"/>
    <w:rsid w:val="006F05A6"/>
    <w:rsid w:val="006F0ACE"/>
    <w:rsid w:val="006F0B13"/>
    <w:rsid w:val="006F0B99"/>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90C"/>
    <w:rsid w:val="006F4AA6"/>
    <w:rsid w:val="006F4DBC"/>
    <w:rsid w:val="006F4EFC"/>
    <w:rsid w:val="006F4F21"/>
    <w:rsid w:val="006F52D8"/>
    <w:rsid w:val="006F55ED"/>
    <w:rsid w:val="006F5726"/>
    <w:rsid w:val="006F5BF2"/>
    <w:rsid w:val="006F5D44"/>
    <w:rsid w:val="006F5E48"/>
    <w:rsid w:val="006F5ED3"/>
    <w:rsid w:val="006F6540"/>
    <w:rsid w:val="006F6B0A"/>
    <w:rsid w:val="006F6B45"/>
    <w:rsid w:val="006F6BD6"/>
    <w:rsid w:val="006F6CF3"/>
    <w:rsid w:val="006F6E6E"/>
    <w:rsid w:val="006F700D"/>
    <w:rsid w:val="006F70CD"/>
    <w:rsid w:val="006F71E9"/>
    <w:rsid w:val="006F7259"/>
    <w:rsid w:val="006F7350"/>
    <w:rsid w:val="006F73A9"/>
    <w:rsid w:val="006F7609"/>
    <w:rsid w:val="006F7B07"/>
    <w:rsid w:val="006F7BA6"/>
    <w:rsid w:val="006F7CD5"/>
    <w:rsid w:val="007001C3"/>
    <w:rsid w:val="007002E6"/>
    <w:rsid w:val="007006F5"/>
    <w:rsid w:val="00700830"/>
    <w:rsid w:val="0070095B"/>
    <w:rsid w:val="00700CD6"/>
    <w:rsid w:val="00700FDF"/>
    <w:rsid w:val="0070138B"/>
    <w:rsid w:val="007014DA"/>
    <w:rsid w:val="00701837"/>
    <w:rsid w:val="00701DA0"/>
    <w:rsid w:val="00701E87"/>
    <w:rsid w:val="007020EA"/>
    <w:rsid w:val="007021B5"/>
    <w:rsid w:val="007021DC"/>
    <w:rsid w:val="007028D1"/>
    <w:rsid w:val="00702C97"/>
    <w:rsid w:val="0070345F"/>
    <w:rsid w:val="00703522"/>
    <w:rsid w:val="007035EE"/>
    <w:rsid w:val="0070366D"/>
    <w:rsid w:val="00703978"/>
    <w:rsid w:val="00703B69"/>
    <w:rsid w:val="00703C76"/>
    <w:rsid w:val="00703D0C"/>
    <w:rsid w:val="00703F15"/>
    <w:rsid w:val="00704120"/>
    <w:rsid w:val="007041E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2D"/>
    <w:rsid w:val="00706740"/>
    <w:rsid w:val="007068E1"/>
    <w:rsid w:val="00706CEE"/>
    <w:rsid w:val="00706D31"/>
    <w:rsid w:val="007070F0"/>
    <w:rsid w:val="0070733C"/>
    <w:rsid w:val="0070764E"/>
    <w:rsid w:val="0070786A"/>
    <w:rsid w:val="007079C2"/>
    <w:rsid w:val="00707A97"/>
    <w:rsid w:val="00707B98"/>
    <w:rsid w:val="00707CFB"/>
    <w:rsid w:val="0071022E"/>
    <w:rsid w:val="007108D8"/>
    <w:rsid w:val="00710B5D"/>
    <w:rsid w:val="00710F72"/>
    <w:rsid w:val="0071126F"/>
    <w:rsid w:val="0071157E"/>
    <w:rsid w:val="00711EFE"/>
    <w:rsid w:val="00711F11"/>
    <w:rsid w:val="00712B7E"/>
    <w:rsid w:val="00712CBA"/>
    <w:rsid w:val="00712CDC"/>
    <w:rsid w:val="0071306F"/>
    <w:rsid w:val="00713555"/>
    <w:rsid w:val="00713778"/>
    <w:rsid w:val="0071385F"/>
    <w:rsid w:val="00713C4B"/>
    <w:rsid w:val="00713CA2"/>
    <w:rsid w:val="0071401D"/>
    <w:rsid w:val="007140D4"/>
    <w:rsid w:val="0071463C"/>
    <w:rsid w:val="00714694"/>
    <w:rsid w:val="00714876"/>
    <w:rsid w:val="00714FE9"/>
    <w:rsid w:val="007155DF"/>
    <w:rsid w:val="007157A5"/>
    <w:rsid w:val="007158A3"/>
    <w:rsid w:val="00715912"/>
    <w:rsid w:val="00715D7D"/>
    <w:rsid w:val="00715F4E"/>
    <w:rsid w:val="00716001"/>
    <w:rsid w:val="00716245"/>
    <w:rsid w:val="0071628D"/>
    <w:rsid w:val="007164BE"/>
    <w:rsid w:val="00716CF6"/>
    <w:rsid w:val="00716E18"/>
    <w:rsid w:val="00717450"/>
    <w:rsid w:val="00717CA9"/>
    <w:rsid w:val="00717F9A"/>
    <w:rsid w:val="007201D2"/>
    <w:rsid w:val="0072044C"/>
    <w:rsid w:val="007206C6"/>
    <w:rsid w:val="00720D3A"/>
    <w:rsid w:val="00721134"/>
    <w:rsid w:val="007212C3"/>
    <w:rsid w:val="007217B0"/>
    <w:rsid w:val="007219C9"/>
    <w:rsid w:val="00721C31"/>
    <w:rsid w:val="00721CB7"/>
    <w:rsid w:val="00721ECA"/>
    <w:rsid w:val="00721FD3"/>
    <w:rsid w:val="00721FFA"/>
    <w:rsid w:val="0072206D"/>
    <w:rsid w:val="007225D7"/>
    <w:rsid w:val="007227D7"/>
    <w:rsid w:val="00722B07"/>
    <w:rsid w:val="00722DAA"/>
    <w:rsid w:val="00722DE1"/>
    <w:rsid w:val="00723562"/>
    <w:rsid w:val="0072359D"/>
    <w:rsid w:val="007236F8"/>
    <w:rsid w:val="00723EA4"/>
    <w:rsid w:val="00723F25"/>
    <w:rsid w:val="0072448E"/>
    <w:rsid w:val="00724E76"/>
    <w:rsid w:val="00724FD7"/>
    <w:rsid w:val="0072507A"/>
    <w:rsid w:val="0072553A"/>
    <w:rsid w:val="007255B7"/>
    <w:rsid w:val="007258D2"/>
    <w:rsid w:val="00725C03"/>
    <w:rsid w:val="00725FDB"/>
    <w:rsid w:val="0072664F"/>
    <w:rsid w:val="00726709"/>
    <w:rsid w:val="00726ACD"/>
    <w:rsid w:val="00727039"/>
    <w:rsid w:val="00727071"/>
    <w:rsid w:val="00727242"/>
    <w:rsid w:val="00727661"/>
    <w:rsid w:val="007277BB"/>
    <w:rsid w:val="00727D25"/>
    <w:rsid w:val="00727D65"/>
    <w:rsid w:val="00727E45"/>
    <w:rsid w:val="00730212"/>
    <w:rsid w:val="007304E0"/>
    <w:rsid w:val="007305C3"/>
    <w:rsid w:val="00730600"/>
    <w:rsid w:val="007307A3"/>
    <w:rsid w:val="00730AF5"/>
    <w:rsid w:val="00730E00"/>
    <w:rsid w:val="00731013"/>
    <w:rsid w:val="0073169F"/>
    <w:rsid w:val="007319ED"/>
    <w:rsid w:val="00731A07"/>
    <w:rsid w:val="00731B2C"/>
    <w:rsid w:val="00731CA5"/>
    <w:rsid w:val="007320E7"/>
    <w:rsid w:val="0073269C"/>
    <w:rsid w:val="00732806"/>
    <w:rsid w:val="00732A04"/>
    <w:rsid w:val="0073333F"/>
    <w:rsid w:val="0073334B"/>
    <w:rsid w:val="0073372A"/>
    <w:rsid w:val="0073384C"/>
    <w:rsid w:val="00733947"/>
    <w:rsid w:val="00734007"/>
    <w:rsid w:val="0073413D"/>
    <w:rsid w:val="0073419D"/>
    <w:rsid w:val="00734365"/>
    <w:rsid w:val="0073465B"/>
    <w:rsid w:val="0073468E"/>
    <w:rsid w:val="007347FC"/>
    <w:rsid w:val="00734C93"/>
    <w:rsid w:val="0073503C"/>
    <w:rsid w:val="00735177"/>
    <w:rsid w:val="00735361"/>
    <w:rsid w:val="007357D1"/>
    <w:rsid w:val="00735906"/>
    <w:rsid w:val="00735B9A"/>
    <w:rsid w:val="00735FE7"/>
    <w:rsid w:val="00736094"/>
    <w:rsid w:val="00736352"/>
    <w:rsid w:val="00736894"/>
    <w:rsid w:val="00736999"/>
    <w:rsid w:val="00736B05"/>
    <w:rsid w:val="00736C2F"/>
    <w:rsid w:val="00736D14"/>
    <w:rsid w:val="00736D20"/>
    <w:rsid w:val="00737096"/>
    <w:rsid w:val="00737CB4"/>
    <w:rsid w:val="00737CE2"/>
    <w:rsid w:val="00737ED7"/>
    <w:rsid w:val="0074007F"/>
    <w:rsid w:val="007403B1"/>
    <w:rsid w:val="00740579"/>
    <w:rsid w:val="0074084E"/>
    <w:rsid w:val="00740A44"/>
    <w:rsid w:val="00740B31"/>
    <w:rsid w:val="00740C2D"/>
    <w:rsid w:val="00740D24"/>
    <w:rsid w:val="007411C3"/>
    <w:rsid w:val="0074158B"/>
    <w:rsid w:val="007418CE"/>
    <w:rsid w:val="00741EA7"/>
    <w:rsid w:val="00741ED7"/>
    <w:rsid w:val="00742210"/>
    <w:rsid w:val="00742472"/>
    <w:rsid w:val="0074249E"/>
    <w:rsid w:val="0074272E"/>
    <w:rsid w:val="00742990"/>
    <w:rsid w:val="00742C4C"/>
    <w:rsid w:val="00742DB3"/>
    <w:rsid w:val="00742F94"/>
    <w:rsid w:val="00743185"/>
    <w:rsid w:val="00743328"/>
    <w:rsid w:val="00743917"/>
    <w:rsid w:val="00743C64"/>
    <w:rsid w:val="00744219"/>
    <w:rsid w:val="00744446"/>
    <w:rsid w:val="007444B1"/>
    <w:rsid w:val="00744955"/>
    <w:rsid w:val="00744AA2"/>
    <w:rsid w:val="00744B60"/>
    <w:rsid w:val="00744B8C"/>
    <w:rsid w:val="0074507D"/>
    <w:rsid w:val="007452CF"/>
    <w:rsid w:val="00745344"/>
    <w:rsid w:val="00745AAB"/>
    <w:rsid w:val="00746184"/>
    <w:rsid w:val="0074659C"/>
    <w:rsid w:val="0074697D"/>
    <w:rsid w:val="00746F72"/>
    <w:rsid w:val="0074732F"/>
    <w:rsid w:val="007477BA"/>
    <w:rsid w:val="00747B09"/>
    <w:rsid w:val="00747FBF"/>
    <w:rsid w:val="00750207"/>
    <w:rsid w:val="00750A5A"/>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0EA"/>
    <w:rsid w:val="00754124"/>
    <w:rsid w:val="00754F83"/>
    <w:rsid w:val="007550B4"/>
    <w:rsid w:val="00755327"/>
    <w:rsid w:val="00755446"/>
    <w:rsid w:val="00755853"/>
    <w:rsid w:val="007558AD"/>
    <w:rsid w:val="00755956"/>
    <w:rsid w:val="00755BF9"/>
    <w:rsid w:val="00755C50"/>
    <w:rsid w:val="00756289"/>
    <w:rsid w:val="00756566"/>
    <w:rsid w:val="00756682"/>
    <w:rsid w:val="00756B17"/>
    <w:rsid w:val="00756BAF"/>
    <w:rsid w:val="00756D3D"/>
    <w:rsid w:val="00756E22"/>
    <w:rsid w:val="00756E8E"/>
    <w:rsid w:val="00757096"/>
    <w:rsid w:val="007572A1"/>
    <w:rsid w:val="007573CD"/>
    <w:rsid w:val="00757651"/>
    <w:rsid w:val="00757F25"/>
    <w:rsid w:val="00760066"/>
    <w:rsid w:val="007601B6"/>
    <w:rsid w:val="0076022A"/>
    <w:rsid w:val="007602C8"/>
    <w:rsid w:val="0076075C"/>
    <w:rsid w:val="00760CDC"/>
    <w:rsid w:val="00760FB5"/>
    <w:rsid w:val="00761543"/>
    <w:rsid w:val="00761904"/>
    <w:rsid w:val="00761A29"/>
    <w:rsid w:val="00762064"/>
    <w:rsid w:val="007620EB"/>
    <w:rsid w:val="0076225A"/>
    <w:rsid w:val="0076227C"/>
    <w:rsid w:val="007622DB"/>
    <w:rsid w:val="00762588"/>
    <w:rsid w:val="00762A68"/>
    <w:rsid w:val="00762ED5"/>
    <w:rsid w:val="007635B6"/>
    <w:rsid w:val="007639B2"/>
    <w:rsid w:val="00763BAD"/>
    <w:rsid w:val="00763C99"/>
    <w:rsid w:val="00763FED"/>
    <w:rsid w:val="007642FA"/>
    <w:rsid w:val="0076433C"/>
    <w:rsid w:val="007644A4"/>
    <w:rsid w:val="007649E4"/>
    <w:rsid w:val="00764ADB"/>
    <w:rsid w:val="00764AE0"/>
    <w:rsid w:val="007650BF"/>
    <w:rsid w:val="007656A9"/>
    <w:rsid w:val="00765749"/>
    <w:rsid w:val="00765AAB"/>
    <w:rsid w:val="007660A7"/>
    <w:rsid w:val="007660CE"/>
    <w:rsid w:val="007663F2"/>
    <w:rsid w:val="007664BC"/>
    <w:rsid w:val="00766569"/>
    <w:rsid w:val="007666BA"/>
    <w:rsid w:val="00766E67"/>
    <w:rsid w:val="00766F25"/>
    <w:rsid w:val="00767076"/>
    <w:rsid w:val="00767180"/>
    <w:rsid w:val="00767328"/>
    <w:rsid w:val="00767682"/>
    <w:rsid w:val="00767825"/>
    <w:rsid w:val="00767832"/>
    <w:rsid w:val="007679FB"/>
    <w:rsid w:val="00767A39"/>
    <w:rsid w:val="00767C68"/>
    <w:rsid w:val="00767ECB"/>
    <w:rsid w:val="0077007B"/>
    <w:rsid w:val="0077025E"/>
    <w:rsid w:val="00770A22"/>
    <w:rsid w:val="00770C3A"/>
    <w:rsid w:val="00770C50"/>
    <w:rsid w:val="00770C66"/>
    <w:rsid w:val="00770DBE"/>
    <w:rsid w:val="00771681"/>
    <w:rsid w:val="00771899"/>
    <w:rsid w:val="007718A3"/>
    <w:rsid w:val="0077208B"/>
    <w:rsid w:val="007723BD"/>
    <w:rsid w:val="007724F7"/>
    <w:rsid w:val="007727B4"/>
    <w:rsid w:val="00772BD5"/>
    <w:rsid w:val="00772BF2"/>
    <w:rsid w:val="00772CD9"/>
    <w:rsid w:val="00772EA3"/>
    <w:rsid w:val="00772F91"/>
    <w:rsid w:val="00772FDA"/>
    <w:rsid w:val="0077333A"/>
    <w:rsid w:val="007733E5"/>
    <w:rsid w:val="007737A8"/>
    <w:rsid w:val="007738CA"/>
    <w:rsid w:val="007739A8"/>
    <w:rsid w:val="00773A18"/>
    <w:rsid w:val="00773BFF"/>
    <w:rsid w:val="00773F65"/>
    <w:rsid w:val="00774301"/>
    <w:rsid w:val="0077434B"/>
    <w:rsid w:val="00774570"/>
    <w:rsid w:val="00774677"/>
    <w:rsid w:val="007746D8"/>
    <w:rsid w:val="00774C67"/>
    <w:rsid w:val="00775060"/>
    <w:rsid w:val="00775121"/>
    <w:rsid w:val="007754DF"/>
    <w:rsid w:val="007754EA"/>
    <w:rsid w:val="00775E8F"/>
    <w:rsid w:val="00776154"/>
    <w:rsid w:val="0077646F"/>
    <w:rsid w:val="0077663F"/>
    <w:rsid w:val="0077666B"/>
    <w:rsid w:val="007768E3"/>
    <w:rsid w:val="00776C29"/>
    <w:rsid w:val="00776C95"/>
    <w:rsid w:val="00776F8E"/>
    <w:rsid w:val="007771C3"/>
    <w:rsid w:val="0077753C"/>
    <w:rsid w:val="00777E61"/>
    <w:rsid w:val="00777FAC"/>
    <w:rsid w:val="007813F6"/>
    <w:rsid w:val="00781965"/>
    <w:rsid w:val="007819A5"/>
    <w:rsid w:val="007820D6"/>
    <w:rsid w:val="007822EB"/>
    <w:rsid w:val="00782882"/>
    <w:rsid w:val="007828BA"/>
    <w:rsid w:val="007828E4"/>
    <w:rsid w:val="0078297D"/>
    <w:rsid w:val="00782B76"/>
    <w:rsid w:val="00782B8E"/>
    <w:rsid w:val="00783703"/>
    <w:rsid w:val="0078379A"/>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515"/>
    <w:rsid w:val="007865EC"/>
    <w:rsid w:val="00786912"/>
    <w:rsid w:val="00786D0D"/>
    <w:rsid w:val="007870F8"/>
    <w:rsid w:val="007871DC"/>
    <w:rsid w:val="007872E1"/>
    <w:rsid w:val="00787768"/>
    <w:rsid w:val="00787A6A"/>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A47"/>
    <w:rsid w:val="00792C40"/>
    <w:rsid w:val="00792E77"/>
    <w:rsid w:val="00793663"/>
    <w:rsid w:val="00793825"/>
    <w:rsid w:val="007942B9"/>
    <w:rsid w:val="007944FB"/>
    <w:rsid w:val="0079485D"/>
    <w:rsid w:val="00794D43"/>
    <w:rsid w:val="00794D61"/>
    <w:rsid w:val="007951C7"/>
    <w:rsid w:val="007952C5"/>
    <w:rsid w:val="007954D6"/>
    <w:rsid w:val="007955A3"/>
    <w:rsid w:val="00795628"/>
    <w:rsid w:val="00795697"/>
    <w:rsid w:val="00795A56"/>
    <w:rsid w:val="00795C6E"/>
    <w:rsid w:val="00795E61"/>
    <w:rsid w:val="0079628B"/>
    <w:rsid w:val="00796354"/>
    <w:rsid w:val="00796F72"/>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2E37"/>
    <w:rsid w:val="007A323B"/>
    <w:rsid w:val="007A340C"/>
    <w:rsid w:val="007A393B"/>
    <w:rsid w:val="007A3FD5"/>
    <w:rsid w:val="007A43A6"/>
    <w:rsid w:val="007A496F"/>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D9A"/>
    <w:rsid w:val="007A7E11"/>
    <w:rsid w:val="007A7F3A"/>
    <w:rsid w:val="007A7F9E"/>
    <w:rsid w:val="007B0288"/>
    <w:rsid w:val="007B02A3"/>
    <w:rsid w:val="007B02F5"/>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F42"/>
    <w:rsid w:val="007C0088"/>
    <w:rsid w:val="007C015E"/>
    <w:rsid w:val="007C027A"/>
    <w:rsid w:val="007C0323"/>
    <w:rsid w:val="007C051D"/>
    <w:rsid w:val="007C1008"/>
    <w:rsid w:val="007C1173"/>
    <w:rsid w:val="007C118E"/>
    <w:rsid w:val="007C12C6"/>
    <w:rsid w:val="007C15F6"/>
    <w:rsid w:val="007C160D"/>
    <w:rsid w:val="007C1752"/>
    <w:rsid w:val="007C1803"/>
    <w:rsid w:val="007C18C2"/>
    <w:rsid w:val="007C1BA1"/>
    <w:rsid w:val="007C1C78"/>
    <w:rsid w:val="007C1CA8"/>
    <w:rsid w:val="007C2937"/>
    <w:rsid w:val="007C29D0"/>
    <w:rsid w:val="007C2B68"/>
    <w:rsid w:val="007C2DFF"/>
    <w:rsid w:val="007C2EFF"/>
    <w:rsid w:val="007C2F2F"/>
    <w:rsid w:val="007C3016"/>
    <w:rsid w:val="007C3695"/>
    <w:rsid w:val="007C37F1"/>
    <w:rsid w:val="007C38B3"/>
    <w:rsid w:val="007C38F9"/>
    <w:rsid w:val="007C3FC1"/>
    <w:rsid w:val="007C415F"/>
    <w:rsid w:val="007C4443"/>
    <w:rsid w:val="007C459E"/>
    <w:rsid w:val="007C4E56"/>
    <w:rsid w:val="007C5026"/>
    <w:rsid w:val="007C540B"/>
    <w:rsid w:val="007C54FC"/>
    <w:rsid w:val="007C599A"/>
    <w:rsid w:val="007C5CAF"/>
    <w:rsid w:val="007C5E15"/>
    <w:rsid w:val="007C5E19"/>
    <w:rsid w:val="007C61D6"/>
    <w:rsid w:val="007C624A"/>
    <w:rsid w:val="007C65F7"/>
    <w:rsid w:val="007C6688"/>
    <w:rsid w:val="007C72A8"/>
    <w:rsid w:val="007C7C26"/>
    <w:rsid w:val="007C7C55"/>
    <w:rsid w:val="007D0353"/>
    <w:rsid w:val="007D057D"/>
    <w:rsid w:val="007D0746"/>
    <w:rsid w:val="007D07B4"/>
    <w:rsid w:val="007D0801"/>
    <w:rsid w:val="007D1171"/>
    <w:rsid w:val="007D13CC"/>
    <w:rsid w:val="007D1560"/>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35"/>
    <w:rsid w:val="007D3853"/>
    <w:rsid w:val="007D3BEE"/>
    <w:rsid w:val="007D4116"/>
    <w:rsid w:val="007D44DA"/>
    <w:rsid w:val="007D450F"/>
    <w:rsid w:val="007D45C1"/>
    <w:rsid w:val="007D478F"/>
    <w:rsid w:val="007D47CD"/>
    <w:rsid w:val="007D4B65"/>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D7973"/>
    <w:rsid w:val="007D7FB7"/>
    <w:rsid w:val="007E003B"/>
    <w:rsid w:val="007E0200"/>
    <w:rsid w:val="007E050F"/>
    <w:rsid w:val="007E06D5"/>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F70"/>
    <w:rsid w:val="007E43A6"/>
    <w:rsid w:val="007E4526"/>
    <w:rsid w:val="007E4A3A"/>
    <w:rsid w:val="007E4A5C"/>
    <w:rsid w:val="007E4DA6"/>
    <w:rsid w:val="007E5508"/>
    <w:rsid w:val="007E57E8"/>
    <w:rsid w:val="007E5C1F"/>
    <w:rsid w:val="007E5C31"/>
    <w:rsid w:val="007E5C35"/>
    <w:rsid w:val="007E6263"/>
    <w:rsid w:val="007E6A33"/>
    <w:rsid w:val="007E6C78"/>
    <w:rsid w:val="007E701D"/>
    <w:rsid w:val="007E7196"/>
    <w:rsid w:val="007E727E"/>
    <w:rsid w:val="007E74E4"/>
    <w:rsid w:val="007E7D0E"/>
    <w:rsid w:val="007F029D"/>
    <w:rsid w:val="007F03D3"/>
    <w:rsid w:val="007F068F"/>
    <w:rsid w:val="007F0B26"/>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97D"/>
    <w:rsid w:val="007F2AAA"/>
    <w:rsid w:val="007F3216"/>
    <w:rsid w:val="007F352C"/>
    <w:rsid w:val="007F378C"/>
    <w:rsid w:val="007F3A21"/>
    <w:rsid w:val="007F3DF9"/>
    <w:rsid w:val="007F401F"/>
    <w:rsid w:val="007F425F"/>
    <w:rsid w:val="007F4476"/>
    <w:rsid w:val="007F482C"/>
    <w:rsid w:val="007F4AC1"/>
    <w:rsid w:val="007F504F"/>
    <w:rsid w:val="007F5144"/>
    <w:rsid w:val="007F51CC"/>
    <w:rsid w:val="007F51CE"/>
    <w:rsid w:val="007F537A"/>
    <w:rsid w:val="007F5481"/>
    <w:rsid w:val="007F549A"/>
    <w:rsid w:val="007F5D7E"/>
    <w:rsid w:val="007F5E0A"/>
    <w:rsid w:val="007F5F1C"/>
    <w:rsid w:val="007F5F94"/>
    <w:rsid w:val="007F5FC4"/>
    <w:rsid w:val="007F6391"/>
    <w:rsid w:val="007F640A"/>
    <w:rsid w:val="007F6643"/>
    <w:rsid w:val="007F6B51"/>
    <w:rsid w:val="007F6BD3"/>
    <w:rsid w:val="007F6CCC"/>
    <w:rsid w:val="007F6E2A"/>
    <w:rsid w:val="007F70DF"/>
    <w:rsid w:val="007F70FE"/>
    <w:rsid w:val="007F712B"/>
    <w:rsid w:val="007F7987"/>
    <w:rsid w:val="007F7A5C"/>
    <w:rsid w:val="007F7D27"/>
    <w:rsid w:val="007F7EFB"/>
    <w:rsid w:val="00800016"/>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202"/>
    <w:rsid w:val="00802377"/>
    <w:rsid w:val="00802694"/>
    <w:rsid w:val="0080291B"/>
    <w:rsid w:val="00802C3D"/>
    <w:rsid w:val="00802FF0"/>
    <w:rsid w:val="008030B0"/>
    <w:rsid w:val="008036F7"/>
    <w:rsid w:val="00803787"/>
    <w:rsid w:val="00803A81"/>
    <w:rsid w:val="00803BB2"/>
    <w:rsid w:val="00803DB6"/>
    <w:rsid w:val="008041A2"/>
    <w:rsid w:val="00804DAC"/>
    <w:rsid w:val="00804EC1"/>
    <w:rsid w:val="008051AD"/>
    <w:rsid w:val="008052A5"/>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6CE"/>
    <w:rsid w:val="008077EA"/>
    <w:rsid w:val="00807B5C"/>
    <w:rsid w:val="008101C1"/>
    <w:rsid w:val="008101D6"/>
    <w:rsid w:val="00810344"/>
    <w:rsid w:val="00810384"/>
    <w:rsid w:val="008103E4"/>
    <w:rsid w:val="00810525"/>
    <w:rsid w:val="0081078D"/>
    <w:rsid w:val="0081092B"/>
    <w:rsid w:val="00810963"/>
    <w:rsid w:val="00810B8A"/>
    <w:rsid w:val="00810C70"/>
    <w:rsid w:val="00810E8C"/>
    <w:rsid w:val="00810F9D"/>
    <w:rsid w:val="008111BB"/>
    <w:rsid w:val="00811228"/>
    <w:rsid w:val="00811553"/>
    <w:rsid w:val="00812320"/>
    <w:rsid w:val="00812507"/>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62F"/>
    <w:rsid w:val="008167D2"/>
    <w:rsid w:val="008169E8"/>
    <w:rsid w:val="00816A67"/>
    <w:rsid w:val="00817528"/>
    <w:rsid w:val="00817A62"/>
    <w:rsid w:val="00817B14"/>
    <w:rsid w:val="00817B35"/>
    <w:rsid w:val="00817D9E"/>
    <w:rsid w:val="008201C2"/>
    <w:rsid w:val="008203F3"/>
    <w:rsid w:val="0082042C"/>
    <w:rsid w:val="00820676"/>
    <w:rsid w:val="0082093F"/>
    <w:rsid w:val="0082099D"/>
    <w:rsid w:val="008209B8"/>
    <w:rsid w:val="008209C4"/>
    <w:rsid w:val="00820DBB"/>
    <w:rsid w:val="00821255"/>
    <w:rsid w:val="00821285"/>
    <w:rsid w:val="00821311"/>
    <w:rsid w:val="00821835"/>
    <w:rsid w:val="00821A04"/>
    <w:rsid w:val="00821A83"/>
    <w:rsid w:val="00821FA8"/>
    <w:rsid w:val="008222A3"/>
    <w:rsid w:val="00822552"/>
    <w:rsid w:val="008226AA"/>
    <w:rsid w:val="0082276A"/>
    <w:rsid w:val="008229BD"/>
    <w:rsid w:val="00823171"/>
    <w:rsid w:val="008231CA"/>
    <w:rsid w:val="008240B0"/>
    <w:rsid w:val="00824132"/>
    <w:rsid w:val="0082420C"/>
    <w:rsid w:val="0082463D"/>
    <w:rsid w:val="008246FB"/>
    <w:rsid w:val="0082472F"/>
    <w:rsid w:val="00824ABE"/>
    <w:rsid w:val="00824B65"/>
    <w:rsid w:val="00824C53"/>
    <w:rsid w:val="00824D2A"/>
    <w:rsid w:val="00824F99"/>
    <w:rsid w:val="00825003"/>
    <w:rsid w:val="008264A3"/>
    <w:rsid w:val="008267EF"/>
    <w:rsid w:val="00826A21"/>
    <w:rsid w:val="00826E6B"/>
    <w:rsid w:val="00827002"/>
    <w:rsid w:val="0082725A"/>
    <w:rsid w:val="008272A6"/>
    <w:rsid w:val="008279E6"/>
    <w:rsid w:val="00827F68"/>
    <w:rsid w:val="00830211"/>
    <w:rsid w:val="00830379"/>
    <w:rsid w:val="00830508"/>
    <w:rsid w:val="00830CCB"/>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450"/>
    <w:rsid w:val="00834639"/>
    <w:rsid w:val="008349A3"/>
    <w:rsid w:val="008349F9"/>
    <w:rsid w:val="00834AB2"/>
    <w:rsid w:val="00834AC0"/>
    <w:rsid w:val="00835180"/>
    <w:rsid w:val="008356D6"/>
    <w:rsid w:val="0083592A"/>
    <w:rsid w:val="00835AD1"/>
    <w:rsid w:val="00835AFC"/>
    <w:rsid w:val="00835BEE"/>
    <w:rsid w:val="00835C9E"/>
    <w:rsid w:val="00835EFC"/>
    <w:rsid w:val="00835FD5"/>
    <w:rsid w:val="00836126"/>
    <w:rsid w:val="0083670F"/>
    <w:rsid w:val="00836AF4"/>
    <w:rsid w:val="00836C03"/>
    <w:rsid w:val="00836C74"/>
    <w:rsid w:val="0083737F"/>
    <w:rsid w:val="00837993"/>
    <w:rsid w:val="00837AA5"/>
    <w:rsid w:val="0084009E"/>
    <w:rsid w:val="0084048C"/>
    <w:rsid w:val="008405CA"/>
    <w:rsid w:val="0084078A"/>
    <w:rsid w:val="0084182C"/>
    <w:rsid w:val="00841A53"/>
    <w:rsid w:val="00842851"/>
    <w:rsid w:val="00842D4C"/>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00"/>
    <w:rsid w:val="00851D2D"/>
    <w:rsid w:val="008529BD"/>
    <w:rsid w:val="00852D76"/>
    <w:rsid w:val="00852D90"/>
    <w:rsid w:val="00853B27"/>
    <w:rsid w:val="00853FC5"/>
    <w:rsid w:val="0085427F"/>
    <w:rsid w:val="00854AA1"/>
    <w:rsid w:val="00854AA4"/>
    <w:rsid w:val="00854D47"/>
    <w:rsid w:val="00854FE9"/>
    <w:rsid w:val="00855302"/>
    <w:rsid w:val="0085539C"/>
    <w:rsid w:val="008553D6"/>
    <w:rsid w:val="008558DA"/>
    <w:rsid w:val="00855AD5"/>
    <w:rsid w:val="00855EE5"/>
    <w:rsid w:val="00855EF1"/>
    <w:rsid w:val="00855F04"/>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E9F"/>
    <w:rsid w:val="008602BA"/>
    <w:rsid w:val="00860553"/>
    <w:rsid w:val="00860689"/>
    <w:rsid w:val="008609C1"/>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A50"/>
    <w:rsid w:val="00864B8B"/>
    <w:rsid w:val="00864BFF"/>
    <w:rsid w:val="00865391"/>
    <w:rsid w:val="00865468"/>
    <w:rsid w:val="00865859"/>
    <w:rsid w:val="00865C7F"/>
    <w:rsid w:val="00865E37"/>
    <w:rsid w:val="0086615E"/>
    <w:rsid w:val="00866813"/>
    <w:rsid w:val="008668FE"/>
    <w:rsid w:val="00866A62"/>
    <w:rsid w:val="00866F1A"/>
    <w:rsid w:val="00866F67"/>
    <w:rsid w:val="0086702E"/>
    <w:rsid w:val="008670A9"/>
    <w:rsid w:val="0086762F"/>
    <w:rsid w:val="0086772C"/>
    <w:rsid w:val="008679CC"/>
    <w:rsid w:val="00867B41"/>
    <w:rsid w:val="00867B76"/>
    <w:rsid w:val="00867DEC"/>
    <w:rsid w:val="00867E45"/>
    <w:rsid w:val="0087050D"/>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2ADD"/>
    <w:rsid w:val="00872DF8"/>
    <w:rsid w:val="0087319B"/>
    <w:rsid w:val="008732A7"/>
    <w:rsid w:val="00873821"/>
    <w:rsid w:val="008738C8"/>
    <w:rsid w:val="00873CB8"/>
    <w:rsid w:val="00874022"/>
    <w:rsid w:val="008741D8"/>
    <w:rsid w:val="008746CB"/>
    <w:rsid w:val="00874C88"/>
    <w:rsid w:val="00874C92"/>
    <w:rsid w:val="00874DFD"/>
    <w:rsid w:val="00874E66"/>
    <w:rsid w:val="00874EDA"/>
    <w:rsid w:val="00874FFB"/>
    <w:rsid w:val="0087541C"/>
    <w:rsid w:val="0087549F"/>
    <w:rsid w:val="008754A1"/>
    <w:rsid w:val="008758F2"/>
    <w:rsid w:val="00875C6C"/>
    <w:rsid w:val="00876049"/>
    <w:rsid w:val="00876084"/>
    <w:rsid w:val="008760BE"/>
    <w:rsid w:val="0087611E"/>
    <w:rsid w:val="0087617D"/>
    <w:rsid w:val="00876303"/>
    <w:rsid w:val="00876478"/>
    <w:rsid w:val="0087666A"/>
    <w:rsid w:val="00876890"/>
    <w:rsid w:val="00876891"/>
    <w:rsid w:val="00876A3E"/>
    <w:rsid w:val="00876C29"/>
    <w:rsid w:val="008772BE"/>
    <w:rsid w:val="008773D1"/>
    <w:rsid w:val="008776DD"/>
    <w:rsid w:val="008778EC"/>
    <w:rsid w:val="00877AC2"/>
    <w:rsid w:val="00877C94"/>
    <w:rsid w:val="00877E88"/>
    <w:rsid w:val="00880642"/>
    <w:rsid w:val="00880868"/>
    <w:rsid w:val="008809E5"/>
    <w:rsid w:val="00880A7B"/>
    <w:rsid w:val="00880B98"/>
    <w:rsid w:val="00880C34"/>
    <w:rsid w:val="00880D30"/>
    <w:rsid w:val="00880F6C"/>
    <w:rsid w:val="00880FD0"/>
    <w:rsid w:val="00881166"/>
    <w:rsid w:val="00881F2F"/>
    <w:rsid w:val="00881F33"/>
    <w:rsid w:val="00881FC6"/>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C0F"/>
    <w:rsid w:val="00885E2A"/>
    <w:rsid w:val="00885F1D"/>
    <w:rsid w:val="00886049"/>
    <w:rsid w:val="0088609C"/>
    <w:rsid w:val="008860F2"/>
    <w:rsid w:val="0088624D"/>
    <w:rsid w:val="008863FC"/>
    <w:rsid w:val="00887156"/>
    <w:rsid w:val="0088723B"/>
    <w:rsid w:val="00887497"/>
    <w:rsid w:val="008874D7"/>
    <w:rsid w:val="00887634"/>
    <w:rsid w:val="008878A6"/>
    <w:rsid w:val="00887A62"/>
    <w:rsid w:val="00887C75"/>
    <w:rsid w:val="00887E8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1E6"/>
    <w:rsid w:val="0089435F"/>
    <w:rsid w:val="008944D6"/>
    <w:rsid w:val="00894849"/>
    <w:rsid w:val="00894BAC"/>
    <w:rsid w:val="00894D56"/>
    <w:rsid w:val="008951A8"/>
    <w:rsid w:val="00895266"/>
    <w:rsid w:val="00895281"/>
    <w:rsid w:val="008953E6"/>
    <w:rsid w:val="00895B37"/>
    <w:rsid w:val="00895FF2"/>
    <w:rsid w:val="0089602A"/>
    <w:rsid w:val="008968D7"/>
    <w:rsid w:val="00896DB2"/>
    <w:rsid w:val="00896E84"/>
    <w:rsid w:val="00896FDE"/>
    <w:rsid w:val="00897054"/>
    <w:rsid w:val="0089753F"/>
    <w:rsid w:val="00897590"/>
    <w:rsid w:val="008A0153"/>
    <w:rsid w:val="008A0437"/>
    <w:rsid w:val="008A0B77"/>
    <w:rsid w:val="008A0E21"/>
    <w:rsid w:val="008A11C3"/>
    <w:rsid w:val="008A11CC"/>
    <w:rsid w:val="008A13DA"/>
    <w:rsid w:val="008A1714"/>
    <w:rsid w:val="008A1930"/>
    <w:rsid w:val="008A19F5"/>
    <w:rsid w:val="008A1EB8"/>
    <w:rsid w:val="008A1EED"/>
    <w:rsid w:val="008A1F64"/>
    <w:rsid w:val="008A2168"/>
    <w:rsid w:val="008A224A"/>
    <w:rsid w:val="008A2701"/>
    <w:rsid w:val="008A27B2"/>
    <w:rsid w:val="008A28AF"/>
    <w:rsid w:val="008A2A7F"/>
    <w:rsid w:val="008A2CB4"/>
    <w:rsid w:val="008A30E0"/>
    <w:rsid w:val="008A3211"/>
    <w:rsid w:val="008A3729"/>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142"/>
    <w:rsid w:val="008B1243"/>
    <w:rsid w:val="008B1B69"/>
    <w:rsid w:val="008B1ED0"/>
    <w:rsid w:val="008B264B"/>
    <w:rsid w:val="008B272E"/>
    <w:rsid w:val="008B2893"/>
    <w:rsid w:val="008B290E"/>
    <w:rsid w:val="008B2B0E"/>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62FB"/>
    <w:rsid w:val="008B64A6"/>
    <w:rsid w:val="008B66F1"/>
    <w:rsid w:val="008B6712"/>
    <w:rsid w:val="008B6913"/>
    <w:rsid w:val="008B6932"/>
    <w:rsid w:val="008B6CC1"/>
    <w:rsid w:val="008B6E1C"/>
    <w:rsid w:val="008B7051"/>
    <w:rsid w:val="008B713F"/>
    <w:rsid w:val="008B76A1"/>
    <w:rsid w:val="008B7724"/>
    <w:rsid w:val="008B77F7"/>
    <w:rsid w:val="008B78D3"/>
    <w:rsid w:val="008B79E6"/>
    <w:rsid w:val="008B7B1D"/>
    <w:rsid w:val="008B7F87"/>
    <w:rsid w:val="008C01C9"/>
    <w:rsid w:val="008C0509"/>
    <w:rsid w:val="008C069E"/>
    <w:rsid w:val="008C07ED"/>
    <w:rsid w:val="008C09AE"/>
    <w:rsid w:val="008C10DA"/>
    <w:rsid w:val="008C13A4"/>
    <w:rsid w:val="008C22B2"/>
    <w:rsid w:val="008C23A2"/>
    <w:rsid w:val="008C2A3D"/>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11E"/>
    <w:rsid w:val="008C7629"/>
    <w:rsid w:val="008C7A96"/>
    <w:rsid w:val="008D008F"/>
    <w:rsid w:val="008D05D9"/>
    <w:rsid w:val="008D0890"/>
    <w:rsid w:val="008D0B4D"/>
    <w:rsid w:val="008D1AFD"/>
    <w:rsid w:val="008D1DC4"/>
    <w:rsid w:val="008D207A"/>
    <w:rsid w:val="008D218F"/>
    <w:rsid w:val="008D2377"/>
    <w:rsid w:val="008D23C6"/>
    <w:rsid w:val="008D2A28"/>
    <w:rsid w:val="008D2C3F"/>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B86"/>
    <w:rsid w:val="008D4CD8"/>
    <w:rsid w:val="008D4D45"/>
    <w:rsid w:val="008D4F54"/>
    <w:rsid w:val="008D5061"/>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12C"/>
    <w:rsid w:val="008E3533"/>
    <w:rsid w:val="008E35AB"/>
    <w:rsid w:val="008E381B"/>
    <w:rsid w:val="008E4056"/>
    <w:rsid w:val="008E4318"/>
    <w:rsid w:val="008E4558"/>
    <w:rsid w:val="008E4A54"/>
    <w:rsid w:val="008E4BF6"/>
    <w:rsid w:val="008E51F4"/>
    <w:rsid w:val="008E5C71"/>
    <w:rsid w:val="008E6129"/>
    <w:rsid w:val="008E6247"/>
    <w:rsid w:val="008E673F"/>
    <w:rsid w:val="008E6E98"/>
    <w:rsid w:val="008E6F8F"/>
    <w:rsid w:val="008E7231"/>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F5B"/>
    <w:rsid w:val="008F1103"/>
    <w:rsid w:val="008F1109"/>
    <w:rsid w:val="008F13B3"/>
    <w:rsid w:val="008F1444"/>
    <w:rsid w:val="008F1531"/>
    <w:rsid w:val="008F188A"/>
    <w:rsid w:val="008F1ACD"/>
    <w:rsid w:val="008F23AF"/>
    <w:rsid w:val="008F2442"/>
    <w:rsid w:val="008F2CF2"/>
    <w:rsid w:val="008F2E34"/>
    <w:rsid w:val="008F2E41"/>
    <w:rsid w:val="008F2F94"/>
    <w:rsid w:val="008F3069"/>
    <w:rsid w:val="008F30BF"/>
    <w:rsid w:val="008F33AA"/>
    <w:rsid w:val="008F38FD"/>
    <w:rsid w:val="008F3B65"/>
    <w:rsid w:val="008F3F43"/>
    <w:rsid w:val="008F455D"/>
    <w:rsid w:val="008F4980"/>
    <w:rsid w:val="008F510B"/>
    <w:rsid w:val="008F51BA"/>
    <w:rsid w:val="008F532F"/>
    <w:rsid w:val="008F5883"/>
    <w:rsid w:val="008F5891"/>
    <w:rsid w:val="008F5914"/>
    <w:rsid w:val="008F59AF"/>
    <w:rsid w:val="008F5A7E"/>
    <w:rsid w:val="008F5E68"/>
    <w:rsid w:val="008F5EA6"/>
    <w:rsid w:val="008F5F27"/>
    <w:rsid w:val="008F60CF"/>
    <w:rsid w:val="008F6101"/>
    <w:rsid w:val="008F61B5"/>
    <w:rsid w:val="008F6897"/>
    <w:rsid w:val="008F6D34"/>
    <w:rsid w:val="008F6D8A"/>
    <w:rsid w:val="008F6E42"/>
    <w:rsid w:val="008F70A0"/>
    <w:rsid w:val="008F72E3"/>
    <w:rsid w:val="008F72E9"/>
    <w:rsid w:val="008F75F9"/>
    <w:rsid w:val="008F7780"/>
    <w:rsid w:val="008F7A6A"/>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AE3"/>
    <w:rsid w:val="00902B57"/>
    <w:rsid w:val="00902E33"/>
    <w:rsid w:val="00902F18"/>
    <w:rsid w:val="009030CE"/>
    <w:rsid w:val="009032AB"/>
    <w:rsid w:val="00903363"/>
    <w:rsid w:val="009034BF"/>
    <w:rsid w:val="009037B5"/>
    <w:rsid w:val="00903D25"/>
    <w:rsid w:val="00903EC0"/>
    <w:rsid w:val="0090435E"/>
    <w:rsid w:val="009046D1"/>
    <w:rsid w:val="00904BD6"/>
    <w:rsid w:val="009051A9"/>
    <w:rsid w:val="0090523D"/>
    <w:rsid w:val="0090531D"/>
    <w:rsid w:val="0090579E"/>
    <w:rsid w:val="0090597C"/>
    <w:rsid w:val="00905DCA"/>
    <w:rsid w:val="00905E41"/>
    <w:rsid w:val="00905E63"/>
    <w:rsid w:val="00905F7D"/>
    <w:rsid w:val="00905FE6"/>
    <w:rsid w:val="00906016"/>
    <w:rsid w:val="0090614F"/>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1040"/>
    <w:rsid w:val="009115EC"/>
    <w:rsid w:val="00911EB5"/>
    <w:rsid w:val="00912095"/>
    <w:rsid w:val="009120B8"/>
    <w:rsid w:val="00912569"/>
    <w:rsid w:val="00912B41"/>
    <w:rsid w:val="00912BBC"/>
    <w:rsid w:val="00913064"/>
    <w:rsid w:val="009136DA"/>
    <w:rsid w:val="00913C22"/>
    <w:rsid w:val="00913CD7"/>
    <w:rsid w:val="00913E19"/>
    <w:rsid w:val="00913EF8"/>
    <w:rsid w:val="00913FF8"/>
    <w:rsid w:val="0091417E"/>
    <w:rsid w:val="0091428C"/>
    <w:rsid w:val="0091469B"/>
    <w:rsid w:val="00914799"/>
    <w:rsid w:val="009148EE"/>
    <w:rsid w:val="00914A2D"/>
    <w:rsid w:val="00914DF3"/>
    <w:rsid w:val="00914F3A"/>
    <w:rsid w:val="0091532A"/>
    <w:rsid w:val="00915401"/>
    <w:rsid w:val="00915511"/>
    <w:rsid w:val="009155A4"/>
    <w:rsid w:val="009156AE"/>
    <w:rsid w:val="00915959"/>
    <w:rsid w:val="009159CA"/>
    <w:rsid w:val="00915CAD"/>
    <w:rsid w:val="00915EF2"/>
    <w:rsid w:val="00916363"/>
    <w:rsid w:val="00916580"/>
    <w:rsid w:val="009165C8"/>
    <w:rsid w:val="009165D3"/>
    <w:rsid w:val="009167A6"/>
    <w:rsid w:val="009168D9"/>
    <w:rsid w:val="009170B8"/>
    <w:rsid w:val="0091743F"/>
    <w:rsid w:val="00917A2C"/>
    <w:rsid w:val="00917D27"/>
    <w:rsid w:val="00917F55"/>
    <w:rsid w:val="0092043A"/>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6C"/>
    <w:rsid w:val="009238DA"/>
    <w:rsid w:val="00923A48"/>
    <w:rsid w:val="00923B70"/>
    <w:rsid w:val="00923C16"/>
    <w:rsid w:val="00923CB0"/>
    <w:rsid w:val="00923D3A"/>
    <w:rsid w:val="0092405A"/>
    <w:rsid w:val="00924237"/>
    <w:rsid w:val="00924750"/>
    <w:rsid w:val="009247B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6088"/>
    <w:rsid w:val="009260F2"/>
    <w:rsid w:val="00926315"/>
    <w:rsid w:val="00926864"/>
    <w:rsid w:val="009268F9"/>
    <w:rsid w:val="00926A1C"/>
    <w:rsid w:val="00926A4F"/>
    <w:rsid w:val="00926C53"/>
    <w:rsid w:val="00926CF6"/>
    <w:rsid w:val="00926D5A"/>
    <w:rsid w:val="00926D6D"/>
    <w:rsid w:val="00926E9F"/>
    <w:rsid w:val="00926EC6"/>
    <w:rsid w:val="009273DA"/>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7BB"/>
    <w:rsid w:val="009349B1"/>
    <w:rsid w:val="00934A82"/>
    <w:rsid w:val="00934D6C"/>
    <w:rsid w:val="00934E2F"/>
    <w:rsid w:val="009351CB"/>
    <w:rsid w:val="00935285"/>
    <w:rsid w:val="009355B9"/>
    <w:rsid w:val="009355DC"/>
    <w:rsid w:val="00935639"/>
    <w:rsid w:val="00935DFF"/>
    <w:rsid w:val="0093626B"/>
    <w:rsid w:val="009363D1"/>
    <w:rsid w:val="00936571"/>
    <w:rsid w:val="00936BAC"/>
    <w:rsid w:val="00936E29"/>
    <w:rsid w:val="00936FC1"/>
    <w:rsid w:val="009371A0"/>
    <w:rsid w:val="0093763B"/>
    <w:rsid w:val="009379C5"/>
    <w:rsid w:val="00937AD0"/>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29C"/>
    <w:rsid w:val="00944444"/>
    <w:rsid w:val="00944623"/>
    <w:rsid w:val="0094476A"/>
    <w:rsid w:val="00944772"/>
    <w:rsid w:val="00944BF2"/>
    <w:rsid w:val="00945279"/>
    <w:rsid w:val="00945424"/>
    <w:rsid w:val="00945517"/>
    <w:rsid w:val="0094552F"/>
    <w:rsid w:val="00945D58"/>
    <w:rsid w:val="00945EB9"/>
    <w:rsid w:val="009466AB"/>
    <w:rsid w:val="0094689D"/>
    <w:rsid w:val="00946C5A"/>
    <w:rsid w:val="00946E47"/>
    <w:rsid w:val="00946EC5"/>
    <w:rsid w:val="009470D1"/>
    <w:rsid w:val="0094732D"/>
    <w:rsid w:val="00947542"/>
    <w:rsid w:val="00947589"/>
    <w:rsid w:val="0094767C"/>
    <w:rsid w:val="009476C1"/>
    <w:rsid w:val="00947AE4"/>
    <w:rsid w:val="00947CE3"/>
    <w:rsid w:val="00947D28"/>
    <w:rsid w:val="00947EB2"/>
    <w:rsid w:val="00950813"/>
    <w:rsid w:val="00950816"/>
    <w:rsid w:val="00950D63"/>
    <w:rsid w:val="009511B4"/>
    <w:rsid w:val="00951853"/>
    <w:rsid w:val="009518B8"/>
    <w:rsid w:val="00951CAE"/>
    <w:rsid w:val="00951D89"/>
    <w:rsid w:val="00951E7A"/>
    <w:rsid w:val="00952396"/>
    <w:rsid w:val="009526C6"/>
    <w:rsid w:val="00952A85"/>
    <w:rsid w:val="00952AEA"/>
    <w:rsid w:val="00952B93"/>
    <w:rsid w:val="00952D75"/>
    <w:rsid w:val="00952DF5"/>
    <w:rsid w:val="00952EAF"/>
    <w:rsid w:val="00952F85"/>
    <w:rsid w:val="0095323F"/>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5FF2"/>
    <w:rsid w:val="00956A50"/>
    <w:rsid w:val="00956A61"/>
    <w:rsid w:val="00956A74"/>
    <w:rsid w:val="00956B18"/>
    <w:rsid w:val="00956B1E"/>
    <w:rsid w:val="00956C21"/>
    <w:rsid w:val="00956ECF"/>
    <w:rsid w:val="009576CD"/>
    <w:rsid w:val="00957869"/>
    <w:rsid w:val="00960A12"/>
    <w:rsid w:val="00960A39"/>
    <w:rsid w:val="00960BC2"/>
    <w:rsid w:val="00960BEB"/>
    <w:rsid w:val="00960C73"/>
    <w:rsid w:val="00960FD8"/>
    <w:rsid w:val="009616C3"/>
    <w:rsid w:val="009616E5"/>
    <w:rsid w:val="009618DC"/>
    <w:rsid w:val="0096199C"/>
    <w:rsid w:val="009628CF"/>
    <w:rsid w:val="00962B3B"/>
    <w:rsid w:val="00962BA4"/>
    <w:rsid w:val="0096307C"/>
    <w:rsid w:val="009633CD"/>
    <w:rsid w:val="0096346D"/>
    <w:rsid w:val="00963EC5"/>
    <w:rsid w:val="009642A8"/>
    <w:rsid w:val="0096451C"/>
    <w:rsid w:val="0096453D"/>
    <w:rsid w:val="00964583"/>
    <w:rsid w:val="00964656"/>
    <w:rsid w:val="00964697"/>
    <w:rsid w:val="00964992"/>
    <w:rsid w:val="00964C73"/>
    <w:rsid w:val="00965601"/>
    <w:rsid w:val="009656C5"/>
    <w:rsid w:val="00965DC9"/>
    <w:rsid w:val="00966431"/>
    <w:rsid w:val="009670F9"/>
    <w:rsid w:val="00967161"/>
    <w:rsid w:val="00967A57"/>
    <w:rsid w:val="00967C95"/>
    <w:rsid w:val="00967DF8"/>
    <w:rsid w:val="00970040"/>
    <w:rsid w:val="009703D5"/>
    <w:rsid w:val="00970571"/>
    <w:rsid w:val="00970812"/>
    <w:rsid w:val="009708E6"/>
    <w:rsid w:val="00970BDC"/>
    <w:rsid w:val="00970CE1"/>
    <w:rsid w:val="00970EBC"/>
    <w:rsid w:val="009710DC"/>
    <w:rsid w:val="00971314"/>
    <w:rsid w:val="0097132E"/>
    <w:rsid w:val="0097133E"/>
    <w:rsid w:val="009717D8"/>
    <w:rsid w:val="00971980"/>
    <w:rsid w:val="00971A97"/>
    <w:rsid w:val="00971C81"/>
    <w:rsid w:val="00971C8B"/>
    <w:rsid w:val="00971DBA"/>
    <w:rsid w:val="00971E4A"/>
    <w:rsid w:val="00971F5E"/>
    <w:rsid w:val="009723EA"/>
    <w:rsid w:val="00972BDF"/>
    <w:rsid w:val="00972EFC"/>
    <w:rsid w:val="00972F94"/>
    <w:rsid w:val="00973219"/>
    <w:rsid w:val="009732B1"/>
    <w:rsid w:val="00973CE5"/>
    <w:rsid w:val="00974058"/>
    <w:rsid w:val="00974466"/>
    <w:rsid w:val="00974B18"/>
    <w:rsid w:val="00974B5A"/>
    <w:rsid w:val="00974C74"/>
    <w:rsid w:val="00975224"/>
    <w:rsid w:val="009752B4"/>
    <w:rsid w:val="00975757"/>
    <w:rsid w:val="00975883"/>
    <w:rsid w:val="00975FB6"/>
    <w:rsid w:val="00976066"/>
    <w:rsid w:val="00976080"/>
    <w:rsid w:val="00976678"/>
    <w:rsid w:val="0097683F"/>
    <w:rsid w:val="0097697C"/>
    <w:rsid w:val="009769C3"/>
    <w:rsid w:val="00976B2D"/>
    <w:rsid w:val="00976DAF"/>
    <w:rsid w:val="00976E22"/>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2D45"/>
    <w:rsid w:val="00982E02"/>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550F"/>
    <w:rsid w:val="009856A0"/>
    <w:rsid w:val="0098574A"/>
    <w:rsid w:val="009857C7"/>
    <w:rsid w:val="00985872"/>
    <w:rsid w:val="009858A3"/>
    <w:rsid w:val="009858C3"/>
    <w:rsid w:val="00985DC6"/>
    <w:rsid w:val="00985FC3"/>
    <w:rsid w:val="00986463"/>
    <w:rsid w:val="0098654C"/>
    <w:rsid w:val="00986F77"/>
    <w:rsid w:val="00986FE0"/>
    <w:rsid w:val="0098716E"/>
    <w:rsid w:val="009872F9"/>
    <w:rsid w:val="00987625"/>
    <w:rsid w:val="00987C11"/>
    <w:rsid w:val="00987DC6"/>
    <w:rsid w:val="00990250"/>
    <w:rsid w:val="0099049E"/>
    <w:rsid w:val="00990976"/>
    <w:rsid w:val="00990A6B"/>
    <w:rsid w:val="00990BAD"/>
    <w:rsid w:val="00990BBD"/>
    <w:rsid w:val="00990C07"/>
    <w:rsid w:val="00990D08"/>
    <w:rsid w:val="00990E48"/>
    <w:rsid w:val="00990F30"/>
    <w:rsid w:val="00990FE1"/>
    <w:rsid w:val="00990FEC"/>
    <w:rsid w:val="00991155"/>
    <w:rsid w:val="009912F9"/>
    <w:rsid w:val="00991462"/>
    <w:rsid w:val="009915D4"/>
    <w:rsid w:val="0099175F"/>
    <w:rsid w:val="009917E1"/>
    <w:rsid w:val="009917E8"/>
    <w:rsid w:val="00991C35"/>
    <w:rsid w:val="00991F55"/>
    <w:rsid w:val="009924FC"/>
    <w:rsid w:val="00992913"/>
    <w:rsid w:val="00992959"/>
    <w:rsid w:val="00992B23"/>
    <w:rsid w:val="00992D24"/>
    <w:rsid w:val="00992E8E"/>
    <w:rsid w:val="00992FAB"/>
    <w:rsid w:val="009939BA"/>
    <w:rsid w:val="00993AB5"/>
    <w:rsid w:val="00994C73"/>
    <w:rsid w:val="00995180"/>
    <w:rsid w:val="009960AE"/>
    <w:rsid w:val="0099613B"/>
    <w:rsid w:val="009963FF"/>
    <w:rsid w:val="00996657"/>
    <w:rsid w:val="009966E1"/>
    <w:rsid w:val="00996C89"/>
    <w:rsid w:val="00996DED"/>
    <w:rsid w:val="00996E0E"/>
    <w:rsid w:val="0099731F"/>
    <w:rsid w:val="00997610"/>
    <w:rsid w:val="00997A3A"/>
    <w:rsid w:val="009A055F"/>
    <w:rsid w:val="009A0750"/>
    <w:rsid w:val="009A0C13"/>
    <w:rsid w:val="009A0CDA"/>
    <w:rsid w:val="009A0F6F"/>
    <w:rsid w:val="009A0FE7"/>
    <w:rsid w:val="009A1551"/>
    <w:rsid w:val="009A1698"/>
    <w:rsid w:val="009A172D"/>
    <w:rsid w:val="009A18D7"/>
    <w:rsid w:val="009A1ADF"/>
    <w:rsid w:val="009A1CA4"/>
    <w:rsid w:val="009A1DA7"/>
    <w:rsid w:val="009A1FBE"/>
    <w:rsid w:val="009A213D"/>
    <w:rsid w:val="009A258D"/>
    <w:rsid w:val="009A2732"/>
    <w:rsid w:val="009A2923"/>
    <w:rsid w:val="009A2A73"/>
    <w:rsid w:val="009A2B1A"/>
    <w:rsid w:val="009A373F"/>
    <w:rsid w:val="009A3870"/>
    <w:rsid w:val="009A42F0"/>
    <w:rsid w:val="009A43D3"/>
    <w:rsid w:val="009A4601"/>
    <w:rsid w:val="009A4650"/>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7FF"/>
    <w:rsid w:val="009B3FF3"/>
    <w:rsid w:val="009B40D9"/>
    <w:rsid w:val="009B422B"/>
    <w:rsid w:val="009B4676"/>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677"/>
    <w:rsid w:val="009C0981"/>
    <w:rsid w:val="009C09BC"/>
    <w:rsid w:val="009C1668"/>
    <w:rsid w:val="009C1886"/>
    <w:rsid w:val="009C1A71"/>
    <w:rsid w:val="009C1C2C"/>
    <w:rsid w:val="009C1FE0"/>
    <w:rsid w:val="009C24E5"/>
    <w:rsid w:val="009C2720"/>
    <w:rsid w:val="009C2D78"/>
    <w:rsid w:val="009C31BA"/>
    <w:rsid w:val="009C31C0"/>
    <w:rsid w:val="009C3748"/>
    <w:rsid w:val="009C3935"/>
    <w:rsid w:val="009C4176"/>
    <w:rsid w:val="009C4C9C"/>
    <w:rsid w:val="009C4CC8"/>
    <w:rsid w:val="009C4CFD"/>
    <w:rsid w:val="009C52B7"/>
    <w:rsid w:val="009C5AE4"/>
    <w:rsid w:val="009C5AFA"/>
    <w:rsid w:val="009C5B04"/>
    <w:rsid w:val="009C5C71"/>
    <w:rsid w:val="009C5DCE"/>
    <w:rsid w:val="009C5EB9"/>
    <w:rsid w:val="009C6322"/>
    <w:rsid w:val="009C644C"/>
    <w:rsid w:val="009C6595"/>
    <w:rsid w:val="009C67FD"/>
    <w:rsid w:val="009C6905"/>
    <w:rsid w:val="009C6BA1"/>
    <w:rsid w:val="009C722F"/>
    <w:rsid w:val="009C74CB"/>
    <w:rsid w:val="009C75C0"/>
    <w:rsid w:val="009C760D"/>
    <w:rsid w:val="009C769F"/>
    <w:rsid w:val="009C7811"/>
    <w:rsid w:val="009C7D4F"/>
    <w:rsid w:val="009C7D62"/>
    <w:rsid w:val="009C7F21"/>
    <w:rsid w:val="009C7F7C"/>
    <w:rsid w:val="009D0278"/>
    <w:rsid w:val="009D09E5"/>
    <w:rsid w:val="009D0D4F"/>
    <w:rsid w:val="009D12C6"/>
    <w:rsid w:val="009D15EC"/>
    <w:rsid w:val="009D1AB9"/>
    <w:rsid w:val="009D26D8"/>
    <w:rsid w:val="009D27D6"/>
    <w:rsid w:val="009D2D1C"/>
    <w:rsid w:val="009D2FBA"/>
    <w:rsid w:val="009D3145"/>
    <w:rsid w:val="009D3231"/>
    <w:rsid w:val="009D33C7"/>
    <w:rsid w:val="009D3489"/>
    <w:rsid w:val="009D3E19"/>
    <w:rsid w:val="009D4216"/>
    <w:rsid w:val="009D4340"/>
    <w:rsid w:val="009D44C8"/>
    <w:rsid w:val="009D45CA"/>
    <w:rsid w:val="009D4FE2"/>
    <w:rsid w:val="009D5378"/>
    <w:rsid w:val="009D5AEE"/>
    <w:rsid w:val="009D5BBA"/>
    <w:rsid w:val="009D5DA2"/>
    <w:rsid w:val="009D6183"/>
    <w:rsid w:val="009D6297"/>
    <w:rsid w:val="009D62E0"/>
    <w:rsid w:val="009D62E8"/>
    <w:rsid w:val="009D6480"/>
    <w:rsid w:val="009D64EA"/>
    <w:rsid w:val="009D6CCC"/>
    <w:rsid w:val="009D6D79"/>
    <w:rsid w:val="009D7624"/>
    <w:rsid w:val="009D7654"/>
    <w:rsid w:val="009D77A4"/>
    <w:rsid w:val="009D7B16"/>
    <w:rsid w:val="009E0062"/>
    <w:rsid w:val="009E0420"/>
    <w:rsid w:val="009E04E2"/>
    <w:rsid w:val="009E0656"/>
    <w:rsid w:val="009E0980"/>
    <w:rsid w:val="009E09BD"/>
    <w:rsid w:val="009E0B89"/>
    <w:rsid w:val="009E0FAF"/>
    <w:rsid w:val="009E14D0"/>
    <w:rsid w:val="009E25E7"/>
    <w:rsid w:val="009E2679"/>
    <w:rsid w:val="009E274F"/>
    <w:rsid w:val="009E27F4"/>
    <w:rsid w:val="009E2CB1"/>
    <w:rsid w:val="009E305B"/>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B6B"/>
    <w:rsid w:val="009E5FE9"/>
    <w:rsid w:val="009E6334"/>
    <w:rsid w:val="009E6A1D"/>
    <w:rsid w:val="009E6DDC"/>
    <w:rsid w:val="009E7198"/>
    <w:rsid w:val="009E76BC"/>
    <w:rsid w:val="009F0416"/>
    <w:rsid w:val="009F04B5"/>
    <w:rsid w:val="009F08C1"/>
    <w:rsid w:val="009F1107"/>
    <w:rsid w:val="009F1328"/>
    <w:rsid w:val="009F1385"/>
    <w:rsid w:val="009F15D5"/>
    <w:rsid w:val="009F1E72"/>
    <w:rsid w:val="009F2271"/>
    <w:rsid w:val="009F230A"/>
    <w:rsid w:val="009F244A"/>
    <w:rsid w:val="009F2809"/>
    <w:rsid w:val="009F29E1"/>
    <w:rsid w:val="009F2D28"/>
    <w:rsid w:val="009F3311"/>
    <w:rsid w:val="009F35D5"/>
    <w:rsid w:val="009F3702"/>
    <w:rsid w:val="009F3796"/>
    <w:rsid w:val="009F39DC"/>
    <w:rsid w:val="009F3A22"/>
    <w:rsid w:val="009F3D4E"/>
    <w:rsid w:val="009F40FF"/>
    <w:rsid w:val="009F42DB"/>
    <w:rsid w:val="009F4325"/>
    <w:rsid w:val="009F4335"/>
    <w:rsid w:val="009F45F6"/>
    <w:rsid w:val="009F47D0"/>
    <w:rsid w:val="009F4A33"/>
    <w:rsid w:val="009F55FC"/>
    <w:rsid w:val="009F570C"/>
    <w:rsid w:val="009F603A"/>
    <w:rsid w:val="009F63BA"/>
    <w:rsid w:val="009F6523"/>
    <w:rsid w:val="009F6649"/>
    <w:rsid w:val="009F6932"/>
    <w:rsid w:val="009F69ED"/>
    <w:rsid w:val="009F6B67"/>
    <w:rsid w:val="009F6C00"/>
    <w:rsid w:val="009F6E18"/>
    <w:rsid w:val="009F708B"/>
    <w:rsid w:val="009F7216"/>
    <w:rsid w:val="009F7497"/>
    <w:rsid w:val="009F7713"/>
    <w:rsid w:val="009F7874"/>
    <w:rsid w:val="00A00189"/>
    <w:rsid w:val="00A00285"/>
    <w:rsid w:val="00A00386"/>
    <w:rsid w:val="00A004AE"/>
    <w:rsid w:val="00A00B99"/>
    <w:rsid w:val="00A00C9B"/>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2BF1"/>
    <w:rsid w:val="00A0365B"/>
    <w:rsid w:val="00A038D6"/>
    <w:rsid w:val="00A038E7"/>
    <w:rsid w:val="00A03A84"/>
    <w:rsid w:val="00A04069"/>
    <w:rsid w:val="00A0491C"/>
    <w:rsid w:val="00A04DD3"/>
    <w:rsid w:val="00A04F5A"/>
    <w:rsid w:val="00A04F78"/>
    <w:rsid w:val="00A05510"/>
    <w:rsid w:val="00A05543"/>
    <w:rsid w:val="00A055BF"/>
    <w:rsid w:val="00A05745"/>
    <w:rsid w:val="00A05CA3"/>
    <w:rsid w:val="00A05E47"/>
    <w:rsid w:val="00A060CE"/>
    <w:rsid w:val="00A066C6"/>
    <w:rsid w:val="00A0728D"/>
    <w:rsid w:val="00A073AC"/>
    <w:rsid w:val="00A07416"/>
    <w:rsid w:val="00A0758F"/>
    <w:rsid w:val="00A102EE"/>
    <w:rsid w:val="00A10340"/>
    <w:rsid w:val="00A1037A"/>
    <w:rsid w:val="00A10D63"/>
    <w:rsid w:val="00A116E1"/>
    <w:rsid w:val="00A117D9"/>
    <w:rsid w:val="00A11ADE"/>
    <w:rsid w:val="00A120F4"/>
    <w:rsid w:val="00A1219C"/>
    <w:rsid w:val="00A12200"/>
    <w:rsid w:val="00A126CD"/>
    <w:rsid w:val="00A12AA6"/>
    <w:rsid w:val="00A12AE9"/>
    <w:rsid w:val="00A12DA5"/>
    <w:rsid w:val="00A12F05"/>
    <w:rsid w:val="00A13185"/>
    <w:rsid w:val="00A1336F"/>
    <w:rsid w:val="00A138BF"/>
    <w:rsid w:val="00A13972"/>
    <w:rsid w:val="00A13B92"/>
    <w:rsid w:val="00A13D5A"/>
    <w:rsid w:val="00A13D76"/>
    <w:rsid w:val="00A13DF3"/>
    <w:rsid w:val="00A13E30"/>
    <w:rsid w:val="00A14495"/>
    <w:rsid w:val="00A144EF"/>
    <w:rsid w:val="00A147F1"/>
    <w:rsid w:val="00A14C9F"/>
    <w:rsid w:val="00A14D72"/>
    <w:rsid w:val="00A14E3E"/>
    <w:rsid w:val="00A150B9"/>
    <w:rsid w:val="00A157AE"/>
    <w:rsid w:val="00A15A19"/>
    <w:rsid w:val="00A16647"/>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40D"/>
    <w:rsid w:val="00A22865"/>
    <w:rsid w:val="00A22B40"/>
    <w:rsid w:val="00A22F3B"/>
    <w:rsid w:val="00A22F45"/>
    <w:rsid w:val="00A23123"/>
    <w:rsid w:val="00A235BD"/>
    <w:rsid w:val="00A2389E"/>
    <w:rsid w:val="00A23D27"/>
    <w:rsid w:val="00A23EB5"/>
    <w:rsid w:val="00A243AD"/>
    <w:rsid w:val="00A24673"/>
    <w:rsid w:val="00A248FC"/>
    <w:rsid w:val="00A24EF0"/>
    <w:rsid w:val="00A24EF6"/>
    <w:rsid w:val="00A253D9"/>
    <w:rsid w:val="00A25AE9"/>
    <w:rsid w:val="00A2621E"/>
    <w:rsid w:val="00A26BCA"/>
    <w:rsid w:val="00A26E70"/>
    <w:rsid w:val="00A26E81"/>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650"/>
    <w:rsid w:val="00A318C9"/>
    <w:rsid w:val="00A32163"/>
    <w:rsid w:val="00A321A2"/>
    <w:rsid w:val="00A329C9"/>
    <w:rsid w:val="00A32D76"/>
    <w:rsid w:val="00A330D8"/>
    <w:rsid w:val="00A33226"/>
    <w:rsid w:val="00A333D4"/>
    <w:rsid w:val="00A333F3"/>
    <w:rsid w:val="00A33619"/>
    <w:rsid w:val="00A338BD"/>
    <w:rsid w:val="00A33A1E"/>
    <w:rsid w:val="00A33B09"/>
    <w:rsid w:val="00A341B5"/>
    <w:rsid w:val="00A341F8"/>
    <w:rsid w:val="00A34C00"/>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4AB6"/>
    <w:rsid w:val="00A44C08"/>
    <w:rsid w:val="00A44DBD"/>
    <w:rsid w:val="00A451C6"/>
    <w:rsid w:val="00A45776"/>
    <w:rsid w:val="00A45A22"/>
    <w:rsid w:val="00A45EBD"/>
    <w:rsid w:val="00A45F76"/>
    <w:rsid w:val="00A46200"/>
    <w:rsid w:val="00A46C7D"/>
    <w:rsid w:val="00A46CA0"/>
    <w:rsid w:val="00A4718F"/>
    <w:rsid w:val="00A471D7"/>
    <w:rsid w:val="00A4745D"/>
    <w:rsid w:val="00A478D7"/>
    <w:rsid w:val="00A47A63"/>
    <w:rsid w:val="00A47D38"/>
    <w:rsid w:val="00A47F0F"/>
    <w:rsid w:val="00A47F10"/>
    <w:rsid w:val="00A50607"/>
    <w:rsid w:val="00A5080A"/>
    <w:rsid w:val="00A50898"/>
    <w:rsid w:val="00A50A2C"/>
    <w:rsid w:val="00A50C54"/>
    <w:rsid w:val="00A5161B"/>
    <w:rsid w:val="00A5179E"/>
    <w:rsid w:val="00A51857"/>
    <w:rsid w:val="00A51BFF"/>
    <w:rsid w:val="00A51D95"/>
    <w:rsid w:val="00A51F3F"/>
    <w:rsid w:val="00A520E1"/>
    <w:rsid w:val="00A52365"/>
    <w:rsid w:val="00A52710"/>
    <w:rsid w:val="00A52AB5"/>
    <w:rsid w:val="00A52DD9"/>
    <w:rsid w:val="00A53C8C"/>
    <w:rsid w:val="00A5416F"/>
    <w:rsid w:val="00A5441C"/>
    <w:rsid w:val="00A54576"/>
    <w:rsid w:val="00A545ED"/>
    <w:rsid w:val="00A54969"/>
    <w:rsid w:val="00A54B90"/>
    <w:rsid w:val="00A54C66"/>
    <w:rsid w:val="00A54E1A"/>
    <w:rsid w:val="00A5548F"/>
    <w:rsid w:val="00A55648"/>
    <w:rsid w:val="00A55812"/>
    <w:rsid w:val="00A55AB3"/>
    <w:rsid w:val="00A55AF5"/>
    <w:rsid w:val="00A55C0E"/>
    <w:rsid w:val="00A5606A"/>
    <w:rsid w:val="00A561EB"/>
    <w:rsid w:val="00A567AE"/>
    <w:rsid w:val="00A56DCF"/>
    <w:rsid w:val="00A56F5C"/>
    <w:rsid w:val="00A56FE3"/>
    <w:rsid w:val="00A57136"/>
    <w:rsid w:val="00A57564"/>
    <w:rsid w:val="00A57760"/>
    <w:rsid w:val="00A57C52"/>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4ED"/>
    <w:rsid w:val="00A626B0"/>
    <w:rsid w:val="00A627DF"/>
    <w:rsid w:val="00A62BF6"/>
    <w:rsid w:val="00A62E3E"/>
    <w:rsid w:val="00A63193"/>
    <w:rsid w:val="00A63297"/>
    <w:rsid w:val="00A632B9"/>
    <w:rsid w:val="00A63EAA"/>
    <w:rsid w:val="00A640BA"/>
    <w:rsid w:val="00A6476F"/>
    <w:rsid w:val="00A64A4E"/>
    <w:rsid w:val="00A64A51"/>
    <w:rsid w:val="00A64B14"/>
    <w:rsid w:val="00A64DF1"/>
    <w:rsid w:val="00A64F4C"/>
    <w:rsid w:val="00A653A7"/>
    <w:rsid w:val="00A65A23"/>
    <w:rsid w:val="00A66069"/>
    <w:rsid w:val="00A660FF"/>
    <w:rsid w:val="00A66AFB"/>
    <w:rsid w:val="00A67078"/>
    <w:rsid w:val="00A67386"/>
    <w:rsid w:val="00A6769E"/>
    <w:rsid w:val="00A677BD"/>
    <w:rsid w:val="00A6783F"/>
    <w:rsid w:val="00A679F7"/>
    <w:rsid w:val="00A67A88"/>
    <w:rsid w:val="00A67ABB"/>
    <w:rsid w:val="00A67F8B"/>
    <w:rsid w:val="00A704FC"/>
    <w:rsid w:val="00A706C4"/>
    <w:rsid w:val="00A70A64"/>
    <w:rsid w:val="00A70CAE"/>
    <w:rsid w:val="00A70F4A"/>
    <w:rsid w:val="00A71043"/>
    <w:rsid w:val="00A71260"/>
    <w:rsid w:val="00A718E5"/>
    <w:rsid w:val="00A71E21"/>
    <w:rsid w:val="00A722EA"/>
    <w:rsid w:val="00A728D6"/>
    <w:rsid w:val="00A72AB0"/>
    <w:rsid w:val="00A72C2F"/>
    <w:rsid w:val="00A72C7E"/>
    <w:rsid w:val="00A72E11"/>
    <w:rsid w:val="00A7368A"/>
    <w:rsid w:val="00A7399B"/>
    <w:rsid w:val="00A73B63"/>
    <w:rsid w:val="00A73C80"/>
    <w:rsid w:val="00A73CC6"/>
    <w:rsid w:val="00A73DD1"/>
    <w:rsid w:val="00A744A5"/>
    <w:rsid w:val="00A745F2"/>
    <w:rsid w:val="00A748EA"/>
    <w:rsid w:val="00A75151"/>
    <w:rsid w:val="00A75696"/>
    <w:rsid w:val="00A75825"/>
    <w:rsid w:val="00A75AA6"/>
    <w:rsid w:val="00A75FAC"/>
    <w:rsid w:val="00A76107"/>
    <w:rsid w:val="00A763C8"/>
    <w:rsid w:val="00A764F1"/>
    <w:rsid w:val="00A76714"/>
    <w:rsid w:val="00A76880"/>
    <w:rsid w:val="00A76929"/>
    <w:rsid w:val="00A7695B"/>
    <w:rsid w:val="00A76A93"/>
    <w:rsid w:val="00A76BBA"/>
    <w:rsid w:val="00A76DD9"/>
    <w:rsid w:val="00A77091"/>
    <w:rsid w:val="00A77761"/>
    <w:rsid w:val="00A77A7D"/>
    <w:rsid w:val="00A801D5"/>
    <w:rsid w:val="00A805C3"/>
    <w:rsid w:val="00A808CD"/>
    <w:rsid w:val="00A80E13"/>
    <w:rsid w:val="00A80F7C"/>
    <w:rsid w:val="00A81538"/>
    <w:rsid w:val="00A81A8F"/>
    <w:rsid w:val="00A81C29"/>
    <w:rsid w:val="00A81CE5"/>
    <w:rsid w:val="00A81FF7"/>
    <w:rsid w:val="00A82056"/>
    <w:rsid w:val="00A823CA"/>
    <w:rsid w:val="00A824DE"/>
    <w:rsid w:val="00A82625"/>
    <w:rsid w:val="00A82895"/>
    <w:rsid w:val="00A82AB4"/>
    <w:rsid w:val="00A82C7B"/>
    <w:rsid w:val="00A82FD9"/>
    <w:rsid w:val="00A83156"/>
    <w:rsid w:val="00A83161"/>
    <w:rsid w:val="00A83401"/>
    <w:rsid w:val="00A8343E"/>
    <w:rsid w:val="00A834BF"/>
    <w:rsid w:val="00A8357D"/>
    <w:rsid w:val="00A83D4C"/>
    <w:rsid w:val="00A84C41"/>
    <w:rsid w:val="00A84C5A"/>
    <w:rsid w:val="00A851C8"/>
    <w:rsid w:val="00A8530A"/>
    <w:rsid w:val="00A8551A"/>
    <w:rsid w:val="00A855E2"/>
    <w:rsid w:val="00A85DBB"/>
    <w:rsid w:val="00A85EC3"/>
    <w:rsid w:val="00A85F3F"/>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B8F"/>
    <w:rsid w:val="00A924F0"/>
    <w:rsid w:val="00A92B74"/>
    <w:rsid w:val="00A92E1E"/>
    <w:rsid w:val="00A92E5A"/>
    <w:rsid w:val="00A92E89"/>
    <w:rsid w:val="00A9329B"/>
    <w:rsid w:val="00A9329D"/>
    <w:rsid w:val="00A9396B"/>
    <w:rsid w:val="00A939D0"/>
    <w:rsid w:val="00A93A21"/>
    <w:rsid w:val="00A93AA6"/>
    <w:rsid w:val="00A93BD1"/>
    <w:rsid w:val="00A93C2F"/>
    <w:rsid w:val="00A93EAF"/>
    <w:rsid w:val="00A94050"/>
    <w:rsid w:val="00A94479"/>
    <w:rsid w:val="00A94D45"/>
    <w:rsid w:val="00A952EA"/>
    <w:rsid w:val="00A958A5"/>
    <w:rsid w:val="00A95A00"/>
    <w:rsid w:val="00A95BA6"/>
    <w:rsid w:val="00A95CF9"/>
    <w:rsid w:val="00A95E3D"/>
    <w:rsid w:val="00A965DC"/>
    <w:rsid w:val="00A9673B"/>
    <w:rsid w:val="00A968D8"/>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4D8"/>
    <w:rsid w:val="00AA0567"/>
    <w:rsid w:val="00AA095B"/>
    <w:rsid w:val="00AA0CB3"/>
    <w:rsid w:val="00AA0D32"/>
    <w:rsid w:val="00AA1354"/>
    <w:rsid w:val="00AA142A"/>
    <w:rsid w:val="00AA1451"/>
    <w:rsid w:val="00AA145D"/>
    <w:rsid w:val="00AA1A24"/>
    <w:rsid w:val="00AA1BFC"/>
    <w:rsid w:val="00AA1CC0"/>
    <w:rsid w:val="00AA206B"/>
    <w:rsid w:val="00AA2293"/>
    <w:rsid w:val="00AA26F7"/>
    <w:rsid w:val="00AA2954"/>
    <w:rsid w:val="00AA2A27"/>
    <w:rsid w:val="00AA33A9"/>
    <w:rsid w:val="00AA3B55"/>
    <w:rsid w:val="00AA3E65"/>
    <w:rsid w:val="00AA3F7D"/>
    <w:rsid w:val="00AA4062"/>
    <w:rsid w:val="00AA43E0"/>
    <w:rsid w:val="00AA45E7"/>
    <w:rsid w:val="00AA4705"/>
    <w:rsid w:val="00AA48F2"/>
    <w:rsid w:val="00AA490F"/>
    <w:rsid w:val="00AA4CCC"/>
    <w:rsid w:val="00AA4DC2"/>
    <w:rsid w:val="00AA4E03"/>
    <w:rsid w:val="00AA5134"/>
    <w:rsid w:val="00AA539D"/>
    <w:rsid w:val="00AA5422"/>
    <w:rsid w:val="00AA6003"/>
    <w:rsid w:val="00AA62E7"/>
    <w:rsid w:val="00AA643B"/>
    <w:rsid w:val="00AA6672"/>
    <w:rsid w:val="00AA67FD"/>
    <w:rsid w:val="00AA6C33"/>
    <w:rsid w:val="00AA6D8D"/>
    <w:rsid w:val="00AA6E67"/>
    <w:rsid w:val="00AA7863"/>
    <w:rsid w:val="00AA78D1"/>
    <w:rsid w:val="00AA78D7"/>
    <w:rsid w:val="00AA7A91"/>
    <w:rsid w:val="00AB021E"/>
    <w:rsid w:val="00AB0361"/>
    <w:rsid w:val="00AB0F6D"/>
    <w:rsid w:val="00AB1454"/>
    <w:rsid w:val="00AB159A"/>
    <w:rsid w:val="00AB1697"/>
    <w:rsid w:val="00AB17CD"/>
    <w:rsid w:val="00AB19DD"/>
    <w:rsid w:val="00AB1BF2"/>
    <w:rsid w:val="00AB1E02"/>
    <w:rsid w:val="00AB1E3C"/>
    <w:rsid w:val="00AB226C"/>
    <w:rsid w:val="00AB2CCC"/>
    <w:rsid w:val="00AB316E"/>
    <w:rsid w:val="00AB35B2"/>
    <w:rsid w:val="00AB35B7"/>
    <w:rsid w:val="00AB4143"/>
    <w:rsid w:val="00AB440A"/>
    <w:rsid w:val="00AB4553"/>
    <w:rsid w:val="00AB467C"/>
    <w:rsid w:val="00AB488E"/>
    <w:rsid w:val="00AB4945"/>
    <w:rsid w:val="00AB4A58"/>
    <w:rsid w:val="00AB4C26"/>
    <w:rsid w:val="00AB4DCA"/>
    <w:rsid w:val="00AB4E93"/>
    <w:rsid w:val="00AB4EE8"/>
    <w:rsid w:val="00AB58B2"/>
    <w:rsid w:val="00AB5B12"/>
    <w:rsid w:val="00AB5C4D"/>
    <w:rsid w:val="00AB617A"/>
    <w:rsid w:val="00AB6282"/>
    <w:rsid w:val="00AB6943"/>
    <w:rsid w:val="00AB728D"/>
    <w:rsid w:val="00AB75FD"/>
    <w:rsid w:val="00AB7717"/>
    <w:rsid w:val="00AB77EF"/>
    <w:rsid w:val="00AB791B"/>
    <w:rsid w:val="00AB7980"/>
    <w:rsid w:val="00AB79EC"/>
    <w:rsid w:val="00AC06FE"/>
    <w:rsid w:val="00AC0A8C"/>
    <w:rsid w:val="00AC0CE0"/>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721"/>
    <w:rsid w:val="00AC3A32"/>
    <w:rsid w:val="00AC3A69"/>
    <w:rsid w:val="00AC3BE2"/>
    <w:rsid w:val="00AC3E74"/>
    <w:rsid w:val="00AC4331"/>
    <w:rsid w:val="00AC459C"/>
    <w:rsid w:val="00AC45F1"/>
    <w:rsid w:val="00AC4A28"/>
    <w:rsid w:val="00AC5151"/>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139"/>
    <w:rsid w:val="00AD142E"/>
    <w:rsid w:val="00AD17A0"/>
    <w:rsid w:val="00AD2599"/>
    <w:rsid w:val="00AD259C"/>
    <w:rsid w:val="00AD292A"/>
    <w:rsid w:val="00AD2B3F"/>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BB3"/>
    <w:rsid w:val="00AD4C37"/>
    <w:rsid w:val="00AD4F75"/>
    <w:rsid w:val="00AD5087"/>
    <w:rsid w:val="00AD52DA"/>
    <w:rsid w:val="00AD555B"/>
    <w:rsid w:val="00AD55E2"/>
    <w:rsid w:val="00AD5D03"/>
    <w:rsid w:val="00AD63A5"/>
    <w:rsid w:val="00AD63BB"/>
    <w:rsid w:val="00AD693F"/>
    <w:rsid w:val="00AD71E4"/>
    <w:rsid w:val="00AD782A"/>
    <w:rsid w:val="00AD787C"/>
    <w:rsid w:val="00AD7E67"/>
    <w:rsid w:val="00AE0335"/>
    <w:rsid w:val="00AE0431"/>
    <w:rsid w:val="00AE0C87"/>
    <w:rsid w:val="00AE0D65"/>
    <w:rsid w:val="00AE0EDD"/>
    <w:rsid w:val="00AE16A0"/>
    <w:rsid w:val="00AE18D3"/>
    <w:rsid w:val="00AE193F"/>
    <w:rsid w:val="00AE19E1"/>
    <w:rsid w:val="00AE1B1C"/>
    <w:rsid w:val="00AE1B6A"/>
    <w:rsid w:val="00AE1BFE"/>
    <w:rsid w:val="00AE1BFF"/>
    <w:rsid w:val="00AE1CF3"/>
    <w:rsid w:val="00AE2044"/>
    <w:rsid w:val="00AE2100"/>
    <w:rsid w:val="00AE21FC"/>
    <w:rsid w:val="00AE24FE"/>
    <w:rsid w:val="00AE25E8"/>
    <w:rsid w:val="00AE2614"/>
    <w:rsid w:val="00AE2805"/>
    <w:rsid w:val="00AE2DBB"/>
    <w:rsid w:val="00AE2F46"/>
    <w:rsid w:val="00AE3487"/>
    <w:rsid w:val="00AE3894"/>
    <w:rsid w:val="00AE3A91"/>
    <w:rsid w:val="00AE3E04"/>
    <w:rsid w:val="00AE3EE0"/>
    <w:rsid w:val="00AE3EE8"/>
    <w:rsid w:val="00AE3FC5"/>
    <w:rsid w:val="00AE4340"/>
    <w:rsid w:val="00AE4BDA"/>
    <w:rsid w:val="00AE5086"/>
    <w:rsid w:val="00AE57E5"/>
    <w:rsid w:val="00AE5CBE"/>
    <w:rsid w:val="00AE60C6"/>
    <w:rsid w:val="00AE642D"/>
    <w:rsid w:val="00AE671B"/>
    <w:rsid w:val="00AE6782"/>
    <w:rsid w:val="00AE6881"/>
    <w:rsid w:val="00AE6A35"/>
    <w:rsid w:val="00AE6CD5"/>
    <w:rsid w:val="00AE6D3E"/>
    <w:rsid w:val="00AE6F9E"/>
    <w:rsid w:val="00AE72F2"/>
    <w:rsid w:val="00AE7480"/>
    <w:rsid w:val="00AE7535"/>
    <w:rsid w:val="00AE7CE1"/>
    <w:rsid w:val="00AE7DB5"/>
    <w:rsid w:val="00AF07C9"/>
    <w:rsid w:val="00AF0B03"/>
    <w:rsid w:val="00AF0E8C"/>
    <w:rsid w:val="00AF16CC"/>
    <w:rsid w:val="00AF1892"/>
    <w:rsid w:val="00AF1DF8"/>
    <w:rsid w:val="00AF2127"/>
    <w:rsid w:val="00AF21D6"/>
    <w:rsid w:val="00AF2A89"/>
    <w:rsid w:val="00AF302E"/>
    <w:rsid w:val="00AF3175"/>
    <w:rsid w:val="00AF3404"/>
    <w:rsid w:val="00AF34A3"/>
    <w:rsid w:val="00AF3560"/>
    <w:rsid w:val="00AF36FF"/>
    <w:rsid w:val="00AF37CB"/>
    <w:rsid w:val="00AF3ECA"/>
    <w:rsid w:val="00AF4355"/>
    <w:rsid w:val="00AF46A5"/>
    <w:rsid w:val="00AF48FC"/>
    <w:rsid w:val="00AF4A65"/>
    <w:rsid w:val="00AF4BB1"/>
    <w:rsid w:val="00AF4EB8"/>
    <w:rsid w:val="00AF56DB"/>
    <w:rsid w:val="00AF5A82"/>
    <w:rsid w:val="00AF5FEB"/>
    <w:rsid w:val="00AF60A3"/>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F2"/>
    <w:rsid w:val="00B0130A"/>
    <w:rsid w:val="00B01816"/>
    <w:rsid w:val="00B01A8A"/>
    <w:rsid w:val="00B01C30"/>
    <w:rsid w:val="00B01C52"/>
    <w:rsid w:val="00B02225"/>
    <w:rsid w:val="00B0243B"/>
    <w:rsid w:val="00B02A49"/>
    <w:rsid w:val="00B02AFD"/>
    <w:rsid w:val="00B02E80"/>
    <w:rsid w:val="00B03847"/>
    <w:rsid w:val="00B0389B"/>
    <w:rsid w:val="00B03E65"/>
    <w:rsid w:val="00B0437C"/>
    <w:rsid w:val="00B044CD"/>
    <w:rsid w:val="00B04899"/>
    <w:rsid w:val="00B04B0A"/>
    <w:rsid w:val="00B04C42"/>
    <w:rsid w:val="00B04C93"/>
    <w:rsid w:val="00B05290"/>
    <w:rsid w:val="00B0529C"/>
    <w:rsid w:val="00B05462"/>
    <w:rsid w:val="00B054F4"/>
    <w:rsid w:val="00B05529"/>
    <w:rsid w:val="00B0560B"/>
    <w:rsid w:val="00B05E50"/>
    <w:rsid w:val="00B05E81"/>
    <w:rsid w:val="00B05F51"/>
    <w:rsid w:val="00B05F76"/>
    <w:rsid w:val="00B05FBD"/>
    <w:rsid w:val="00B06325"/>
    <w:rsid w:val="00B0656D"/>
    <w:rsid w:val="00B06891"/>
    <w:rsid w:val="00B06A94"/>
    <w:rsid w:val="00B06B40"/>
    <w:rsid w:val="00B06E04"/>
    <w:rsid w:val="00B06E99"/>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2D1"/>
    <w:rsid w:val="00B11D85"/>
    <w:rsid w:val="00B12283"/>
    <w:rsid w:val="00B128D7"/>
    <w:rsid w:val="00B12954"/>
    <w:rsid w:val="00B12CC0"/>
    <w:rsid w:val="00B12D6A"/>
    <w:rsid w:val="00B12EC2"/>
    <w:rsid w:val="00B1309F"/>
    <w:rsid w:val="00B130D3"/>
    <w:rsid w:val="00B13805"/>
    <w:rsid w:val="00B138B9"/>
    <w:rsid w:val="00B13908"/>
    <w:rsid w:val="00B13BF4"/>
    <w:rsid w:val="00B1416C"/>
    <w:rsid w:val="00B142A8"/>
    <w:rsid w:val="00B142CD"/>
    <w:rsid w:val="00B1439D"/>
    <w:rsid w:val="00B14474"/>
    <w:rsid w:val="00B1447F"/>
    <w:rsid w:val="00B14745"/>
    <w:rsid w:val="00B14865"/>
    <w:rsid w:val="00B148B5"/>
    <w:rsid w:val="00B14D32"/>
    <w:rsid w:val="00B14D74"/>
    <w:rsid w:val="00B15426"/>
    <w:rsid w:val="00B15781"/>
    <w:rsid w:val="00B15921"/>
    <w:rsid w:val="00B15A26"/>
    <w:rsid w:val="00B15F78"/>
    <w:rsid w:val="00B161BB"/>
    <w:rsid w:val="00B1654A"/>
    <w:rsid w:val="00B16EB8"/>
    <w:rsid w:val="00B1738A"/>
    <w:rsid w:val="00B17906"/>
    <w:rsid w:val="00B17944"/>
    <w:rsid w:val="00B179BB"/>
    <w:rsid w:val="00B17D70"/>
    <w:rsid w:val="00B17E7E"/>
    <w:rsid w:val="00B2023A"/>
    <w:rsid w:val="00B20433"/>
    <w:rsid w:val="00B20498"/>
    <w:rsid w:val="00B2068B"/>
    <w:rsid w:val="00B20A3F"/>
    <w:rsid w:val="00B20AC8"/>
    <w:rsid w:val="00B20C4A"/>
    <w:rsid w:val="00B20CD1"/>
    <w:rsid w:val="00B21002"/>
    <w:rsid w:val="00B2103A"/>
    <w:rsid w:val="00B211BA"/>
    <w:rsid w:val="00B21312"/>
    <w:rsid w:val="00B21337"/>
    <w:rsid w:val="00B216CF"/>
    <w:rsid w:val="00B2195C"/>
    <w:rsid w:val="00B21A64"/>
    <w:rsid w:val="00B21B28"/>
    <w:rsid w:val="00B21D56"/>
    <w:rsid w:val="00B22598"/>
    <w:rsid w:val="00B226DA"/>
    <w:rsid w:val="00B22770"/>
    <w:rsid w:val="00B22933"/>
    <w:rsid w:val="00B22EA0"/>
    <w:rsid w:val="00B22FC5"/>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9F4"/>
    <w:rsid w:val="00B3208E"/>
    <w:rsid w:val="00B32108"/>
    <w:rsid w:val="00B3211F"/>
    <w:rsid w:val="00B32177"/>
    <w:rsid w:val="00B322B5"/>
    <w:rsid w:val="00B32368"/>
    <w:rsid w:val="00B32396"/>
    <w:rsid w:val="00B325A1"/>
    <w:rsid w:val="00B3262B"/>
    <w:rsid w:val="00B33711"/>
    <w:rsid w:val="00B338BB"/>
    <w:rsid w:val="00B33B58"/>
    <w:rsid w:val="00B33C0D"/>
    <w:rsid w:val="00B33EC2"/>
    <w:rsid w:val="00B33F7E"/>
    <w:rsid w:val="00B340A1"/>
    <w:rsid w:val="00B344B5"/>
    <w:rsid w:val="00B34E38"/>
    <w:rsid w:val="00B350C7"/>
    <w:rsid w:val="00B352AE"/>
    <w:rsid w:val="00B35B97"/>
    <w:rsid w:val="00B35BE7"/>
    <w:rsid w:val="00B35C4C"/>
    <w:rsid w:val="00B35ECE"/>
    <w:rsid w:val="00B35F46"/>
    <w:rsid w:val="00B360DF"/>
    <w:rsid w:val="00B3623B"/>
    <w:rsid w:val="00B362D3"/>
    <w:rsid w:val="00B363FB"/>
    <w:rsid w:val="00B36669"/>
    <w:rsid w:val="00B36672"/>
    <w:rsid w:val="00B3684C"/>
    <w:rsid w:val="00B368BC"/>
    <w:rsid w:val="00B368E9"/>
    <w:rsid w:val="00B36A0E"/>
    <w:rsid w:val="00B36AB7"/>
    <w:rsid w:val="00B36C0A"/>
    <w:rsid w:val="00B36DA3"/>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CE9"/>
    <w:rsid w:val="00B41D04"/>
    <w:rsid w:val="00B424C0"/>
    <w:rsid w:val="00B42A99"/>
    <w:rsid w:val="00B42D9D"/>
    <w:rsid w:val="00B42DD9"/>
    <w:rsid w:val="00B42EF7"/>
    <w:rsid w:val="00B432A5"/>
    <w:rsid w:val="00B433E2"/>
    <w:rsid w:val="00B43684"/>
    <w:rsid w:val="00B43750"/>
    <w:rsid w:val="00B437CB"/>
    <w:rsid w:val="00B43DF6"/>
    <w:rsid w:val="00B442E9"/>
    <w:rsid w:val="00B443DF"/>
    <w:rsid w:val="00B447C3"/>
    <w:rsid w:val="00B449C9"/>
    <w:rsid w:val="00B4540B"/>
    <w:rsid w:val="00B454D8"/>
    <w:rsid w:val="00B45732"/>
    <w:rsid w:val="00B45E91"/>
    <w:rsid w:val="00B46047"/>
    <w:rsid w:val="00B4614C"/>
    <w:rsid w:val="00B46A60"/>
    <w:rsid w:val="00B46BB6"/>
    <w:rsid w:val="00B46BB9"/>
    <w:rsid w:val="00B46CA5"/>
    <w:rsid w:val="00B47099"/>
    <w:rsid w:val="00B474C8"/>
    <w:rsid w:val="00B474E6"/>
    <w:rsid w:val="00B47751"/>
    <w:rsid w:val="00B47D81"/>
    <w:rsid w:val="00B47DD7"/>
    <w:rsid w:val="00B503DC"/>
    <w:rsid w:val="00B509DB"/>
    <w:rsid w:val="00B516C7"/>
    <w:rsid w:val="00B5194E"/>
    <w:rsid w:val="00B51A1B"/>
    <w:rsid w:val="00B51BAD"/>
    <w:rsid w:val="00B51F77"/>
    <w:rsid w:val="00B5226E"/>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D93"/>
    <w:rsid w:val="00B55A47"/>
    <w:rsid w:val="00B56138"/>
    <w:rsid w:val="00B564F9"/>
    <w:rsid w:val="00B5651D"/>
    <w:rsid w:val="00B569AF"/>
    <w:rsid w:val="00B56EA7"/>
    <w:rsid w:val="00B57652"/>
    <w:rsid w:val="00B576FE"/>
    <w:rsid w:val="00B57CDE"/>
    <w:rsid w:val="00B57DAF"/>
    <w:rsid w:val="00B57E44"/>
    <w:rsid w:val="00B57E86"/>
    <w:rsid w:val="00B60173"/>
    <w:rsid w:val="00B60B60"/>
    <w:rsid w:val="00B60CFE"/>
    <w:rsid w:val="00B616AF"/>
    <w:rsid w:val="00B6186F"/>
    <w:rsid w:val="00B61C7E"/>
    <w:rsid w:val="00B61D4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2F78"/>
    <w:rsid w:val="00B730ED"/>
    <w:rsid w:val="00B7311B"/>
    <w:rsid w:val="00B7336F"/>
    <w:rsid w:val="00B73387"/>
    <w:rsid w:val="00B733EF"/>
    <w:rsid w:val="00B734C5"/>
    <w:rsid w:val="00B735F9"/>
    <w:rsid w:val="00B740AA"/>
    <w:rsid w:val="00B7427D"/>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5C5"/>
    <w:rsid w:val="00B768B9"/>
    <w:rsid w:val="00B768BC"/>
    <w:rsid w:val="00B76B55"/>
    <w:rsid w:val="00B76D54"/>
    <w:rsid w:val="00B76DCD"/>
    <w:rsid w:val="00B77292"/>
    <w:rsid w:val="00B77413"/>
    <w:rsid w:val="00B774A6"/>
    <w:rsid w:val="00B7772E"/>
    <w:rsid w:val="00B778A6"/>
    <w:rsid w:val="00B778AA"/>
    <w:rsid w:val="00B77D00"/>
    <w:rsid w:val="00B801A2"/>
    <w:rsid w:val="00B801AA"/>
    <w:rsid w:val="00B80443"/>
    <w:rsid w:val="00B8061B"/>
    <w:rsid w:val="00B8064C"/>
    <w:rsid w:val="00B806A3"/>
    <w:rsid w:val="00B8075C"/>
    <w:rsid w:val="00B8088A"/>
    <w:rsid w:val="00B80A4A"/>
    <w:rsid w:val="00B811F7"/>
    <w:rsid w:val="00B8139E"/>
    <w:rsid w:val="00B815E1"/>
    <w:rsid w:val="00B81794"/>
    <w:rsid w:val="00B81C7A"/>
    <w:rsid w:val="00B81FC0"/>
    <w:rsid w:val="00B82171"/>
    <w:rsid w:val="00B82A4F"/>
    <w:rsid w:val="00B82EA4"/>
    <w:rsid w:val="00B82F31"/>
    <w:rsid w:val="00B83318"/>
    <w:rsid w:val="00B8344B"/>
    <w:rsid w:val="00B838A6"/>
    <w:rsid w:val="00B83D8F"/>
    <w:rsid w:val="00B842DC"/>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A5"/>
    <w:rsid w:val="00B86EE4"/>
    <w:rsid w:val="00B870AA"/>
    <w:rsid w:val="00B872BE"/>
    <w:rsid w:val="00B87362"/>
    <w:rsid w:val="00B873CD"/>
    <w:rsid w:val="00B873FD"/>
    <w:rsid w:val="00B87659"/>
    <w:rsid w:val="00B87847"/>
    <w:rsid w:val="00B87A06"/>
    <w:rsid w:val="00B87D15"/>
    <w:rsid w:val="00B87DB3"/>
    <w:rsid w:val="00B87E3C"/>
    <w:rsid w:val="00B9066F"/>
    <w:rsid w:val="00B908B1"/>
    <w:rsid w:val="00B9094B"/>
    <w:rsid w:val="00B90B9D"/>
    <w:rsid w:val="00B90FDA"/>
    <w:rsid w:val="00B90FFF"/>
    <w:rsid w:val="00B910E8"/>
    <w:rsid w:val="00B91115"/>
    <w:rsid w:val="00B91277"/>
    <w:rsid w:val="00B91378"/>
    <w:rsid w:val="00B915BF"/>
    <w:rsid w:val="00B919BA"/>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041"/>
    <w:rsid w:val="00B97798"/>
    <w:rsid w:val="00B979F6"/>
    <w:rsid w:val="00B97DEF"/>
    <w:rsid w:val="00BA0960"/>
    <w:rsid w:val="00BA0C11"/>
    <w:rsid w:val="00BA0FE4"/>
    <w:rsid w:val="00BA109E"/>
    <w:rsid w:val="00BA1368"/>
    <w:rsid w:val="00BA177A"/>
    <w:rsid w:val="00BA178D"/>
    <w:rsid w:val="00BA18D1"/>
    <w:rsid w:val="00BA18D2"/>
    <w:rsid w:val="00BA1B11"/>
    <w:rsid w:val="00BA2086"/>
    <w:rsid w:val="00BA211D"/>
    <w:rsid w:val="00BA2120"/>
    <w:rsid w:val="00BA216E"/>
    <w:rsid w:val="00BA27D5"/>
    <w:rsid w:val="00BA2840"/>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0DB"/>
    <w:rsid w:val="00BA565E"/>
    <w:rsid w:val="00BA5CA5"/>
    <w:rsid w:val="00BA5D56"/>
    <w:rsid w:val="00BA619B"/>
    <w:rsid w:val="00BA6295"/>
    <w:rsid w:val="00BA6538"/>
    <w:rsid w:val="00BA687D"/>
    <w:rsid w:val="00BA6EF3"/>
    <w:rsid w:val="00BA7958"/>
    <w:rsid w:val="00BA7A3F"/>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4037"/>
    <w:rsid w:val="00BB408D"/>
    <w:rsid w:val="00BB4A68"/>
    <w:rsid w:val="00BB4BB4"/>
    <w:rsid w:val="00BB4E7A"/>
    <w:rsid w:val="00BB4FAD"/>
    <w:rsid w:val="00BB5D8F"/>
    <w:rsid w:val="00BB5E43"/>
    <w:rsid w:val="00BB5FDA"/>
    <w:rsid w:val="00BB61A4"/>
    <w:rsid w:val="00BB62AC"/>
    <w:rsid w:val="00BB64ED"/>
    <w:rsid w:val="00BB6594"/>
    <w:rsid w:val="00BB697E"/>
    <w:rsid w:val="00BB6BE8"/>
    <w:rsid w:val="00BB6C08"/>
    <w:rsid w:val="00BB6E24"/>
    <w:rsid w:val="00BB6E7D"/>
    <w:rsid w:val="00BB6F20"/>
    <w:rsid w:val="00BB711E"/>
    <w:rsid w:val="00BB7511"/>
    <w:rsid w:val="00BB759A"/>
    <w:rsid w:val="00BB7928"/>
    <w:rsid w:val="00BB79F6"/>
    <w:rsid w:val="00BB7B8B"/>
    <w:rsid w:val="00BB7F63"/>
    <w:rsid w:val="00BC07D2"/>
    <w:rsid w:val="00BC0DE0"/>
    <w:rsid w:val="00BC0EB0"/>
    <w:rsid w:val="00BC0FCC"/>
    <w:rsid w:val="00BC10D6"/>
    <w:rsid w:val="00BC10DC"/>
    <w:rsid w:val="00BC1209"/>
    <w:rsid w:val="00BC149E"/>
    <w:rsid w:val="00BC157B"/>
    <w:rsid w:val="00BC177B"/>
    <w:rsid w:val="00BC1AAD"/>
    <w:rsid w:val="00BC1AF8"/>
    <w:rsid w:val="00BC1D39"/>
    <w:rsid w:val="00BC2117"/>
    <w:rsid w:val="00BC26E3"/>
    <w:rsid w:val="00BC2838"/>
    <w:rsid w:val="00BC2921"/>
    <w:rsid w:val="00BC2964"/>
    <w:rsid w:val="00BC2D06"/>
    <w:rsid w:val="00BC2E2D"/>
    <w:rsid w:val="00BC2F44"/>
    <w:rsid w:val="00BC2F4F"/>
    <w:rsid w:val="00BC303E"/>
    <w:rsid w:val="00BC3683"/>
    <w:rsid w:val="00BC3756"/>
    <w:rsid w:val="00BC3C8C"/>
    <w:rsid w:val="00BC3F0D"/>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FF"/>
    <w:rsid w:val="00BC68AB"/>
    <w:rsid w:val="00BC6A93"/>
    <w:rsid w:val="00BC6B91"/>
    <w:rsid w:val="00BC7086"/>
    <w:rsid w:val="00BC740D"/>
    <w:rsid w:val="00BC74EB"/>
    <w:rsid w:val="00BC769D"/>
    <w:rsid w:val="00BC76A1"/>
    <w:rsid w:val="00BC772B"/>
    <w:rsid w:val="00BC7C48"/>
    <w:rsid w:val="00BC7CC1"/>
    <w:rsid w:val="00BC7EA8"/>
    <w:rsid w:val="00BC7FBE"/>
    <w:rsid w:val="00BD0559"/>
    <w:rsid w:val="00BD05C9"/>
    <w:rsid w:val="00BD071D"/>
    <w:rsid w:val="00BD09FC"/>
    <w:rsid w:val="00BD0B76"/>
    <w:rsid w:val="00BD0F85"/>
    <w:rsid w:val="00BD10E4"/>
    <w:rsid w:val="00BD113A"/>
    <w:rsid w:val="00BD114F"/>
    <w:rsid w:val="00BD1394"/>
    <w:rsid w:val="00BD1591"/>
    <w:rsid w:val="00BD1597"/>
    <w:rsid w:val="00BD1F0D"/>
    <w:rsid w:val="00BD213E"/>
    <w:rsid w:val="00BD22F8"/>
    <w:rsid w:val="00BD2697"/>
    <w:rsid w:val="00BD2961"/>
    <w:rsid w:val="00BD2A64"/>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5E2B"/>
    <w:rsid w:val="00BD6088"/>
    <w:rsid w:val="00BD6620"/>
    <w:rsid w:val="00BD671B"/>
    <w:rsid w:val="00BD6A5B"/>
    <w:rsid w:val="00BD6CBF"/>
    <w:rsid w:val="00BD7181"/>
    <w:rsid w:val="00BD7330"/>
    <w:rsid w:val="00BD748C"/>
    <w:rsid w:val="00BD76D8"/>
    <w:rsid w:val="00BD7AEA"/>
    <w:rsid w:val="00BD7FD9"/>
    <w:rsid w:val="00BD7FDD"/>
    <w:rsid w:val="00BD7FE0"/>
    <w:rsid w:val="00BE029C"/>
    <w:rsid w:val="00BE0577"/>
    <w:rsid w:val="00BE05CE"/>
    <w:rsid w:val="00BE089D"/>
    <w:rsid w:val="00BE08F8"/>
    <w:rsid w:val="00BE0A2C"/>
    <w:rsid w:val="00BE0A3A"/>
    <w:rsid w:val="00BE0A6D"/>
    <w:rsid w:val="00BE0B56"/>
    <w:rsid w:val="00BE105F"/>
    <w:rsid w:val="00BE10B7"/>
    <w:rsid w:val="00BE175F"/>
    <w:rsid w:val="00BE1A62"/>
    <w:rsid w:val="00BE1FD2"/>
    <w:rsid w:val="00BE2082"/>
    <w:rsid w:val="00BE209E"/>
    <w:rsid w:val="00BE21B2"/>
    <w:rsid w:val="00BE22E0"/>
    <w:rsid w:val="00BE2AA6"/>
    <w:rsid w:val="00BE2F26"/>
    <w:rsid w:val="00BE2F28"/>
    <w:rsid w:val="00BE365E"/>
    <w:rsid w:val="00BE3C73"/>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91F"/>
    <w:rsid w:val="00BE6F64"/>
    <w:rsid w:val="00BE752A"/>
    <w:rsid w:val="00BE77B0"/>
    <w:rsid w:val="00BE7F63"/>
    <w:rsid w:val="00BF02E5"/>
    <w:rsid w:val="00BF066E"/>
    <w:rsid w:val="00BF0A47"/>
    <w:rsid w:val="00BF117A"/>
    <w:rsid w:val="00BF152B"/>
    <w:rsid w:val="00BF1544"/>
    <w:rsid w:val="00BF1838"/>
    <w:rsid w:val="00BF1BFB"/>
    <w:rsid w:val="00BF1F54"/>
    <w:rsid w:val="00BF2097"/>
    <w:rsid w:val="00BF29BE"/>
    <w:rsid w:val="00BF2D13"/>
    <w:rsid w:val="00BF2F3D"/>
    <w:rsid w:val="00BF302D"/>
    <w:rsid w:val="00BF31AD"/>
    <w:rsid w:val="00BF3267"/>
    <w:rsid w:val="00BF34A1"/>
    <w:rsid w:val="00BF3620"/>
    <w:rsid w:val="00BF371B"/>
    <w:rsid w:val="00BF3922"/>
    <w:rsid w:val="00BF39A4"/>
    <w:rsid w:val="00BF3C8D"/>
    <w:rsid w:val="00BF40A8"/>
    <w:rsid w:val="00BF4116"/>
    <w:rsid w:val="00BF41A9"/>
    <w:rsid w:val="00BF494A"/>
    <w:rsid w:val="00BF4F9B"/>
    <w:rsid w:val="00BF4FC9"/>
    <w:rsid w:val="00BF5467"/>
    <w:rsid w:val="00BF586C"/>
    <w:rsid w:val="00BF5B85"/>
    <w:rsid w:val="00BF609B"/>
    <w:rsid w:val="00BF60A0"/>
    <w:rsid w:val="00BF69EA"/>
    <w:rsid w:val="00BF6FDA"/>
    <w:rsid w:val="00BF759A"/>
    <w:rsid w:val="00BF772D"/>
    <w:rsid w:val="00BF7958"/>
    <w:rsid w:val="00BF7ACA"/>
    <w:rsid w:val="00BF7B67"/>
    <w:rsid w:val="00BF7BE7"/>
    <w:rsid w:val="00C000E4"/>
    <w:rsid w:val="00C00EA3"/>
    <w:rsid w:val="00C00F2F"/>
    <w:rsid w:val="00C00F79"/>
    <w:rsid w:val="00C00F81"/>
    <w:rsid w:val="00C00F8B"/>
    <w:rsid w:val="00C015F2"/>
    <w:rsid w:val="00C016E0"/>
    <w:rsid w:val="00C01976"/>
    <w:rsid w:val="00C0210D"/>
    <w:rsid w:val="00C021AE"/>
    <w:rsid w:val="00C0290F"/>
    <w:rsid w:val="00C02B92"/>
    <w:rsid w:val="00C02CB8"/>
    <w:rsid w:val="00C03053"/>
    <w:rsid w:val="00C0333A"/>
    <w:rsid w:val="00C03575"/>
    <w:rsid w:val="00C0368F"/>
    <w:rsid w:val="00C036A3"/>
    <w:rsid w:val="00C03CE4"/>
    <w:rsid w:val="00C03DBE"/>
    <w:rsid w:val="00C03E94"/>
    <w:rsid w:val="00C041E2"/>
    <w:rsid w:val="00C0425E"/>
    <w:rsid w:val="00C04595"/>
    <w:rsid w:val="00C04709"/>
    <w:rsid w:val="00C04BCC"/>
    <w:rsid w:val="00C04C74"/>
    <w:rsid w:val="00C05631"/>
    <w:rsid w:val="00C05C20"/>
    <w:rsid w:val="00C06234"/>
    <w:rsid w:val="00C069B9"/>
    <w:rsid w:val="00C06F5B"/>
    <w:rsid w:val="00C07075"/>
    <w:rsid w:val="00C07250"/>
    <w:rsid w:val="00C07549"/>
    <w:rsid w:val="00C07890"/>
    <w:rsid w:val="00C07E89"/>
    <w:rsid w:val="00C07FC4"/>
    <w:rsid w:val="00C100E7"/>
    <w:rsid w:val="00C10343"/>
    <w:rsid w:val="00C104F0"/>
    <w:rsid w:val="00C10642"/>
    <w:rsid w:val="00C1114D"/>
    <w:rsid w:val="00C112DA"/>
    <w:rsid w:val="00C11467"/>
    <w:rsid w:val="00C116FB"/>
    <w:rsid w:val="00C11A74"/>
    <w:rsid w:val="00C11D7B"/>
    <w:rsid w:val="00C11F42"/>
    <w:rsid w:val="00C12017"/>
    <w:rsid w:val="00C12303"/>
    <w:rsid w:val="00C1261E"/>
    <w:rsid w:val="00C12625"/>
    <w:rsid w:val="00C12BB5"/>
    <w:rsid w:val="00C12F35"/>
    <w:rsid w:val="00C13183"/>
    <w:rsid w:val="00C132DC"/>
    <w:rsid w:val="00C136B9"/>
    <w:rsid w:val="00C13884"/>
    <w:rsid w:val="00C13A3D"/>
    <w:rsid w:val="00C13B6F"/>
    <w:rsid w:val="00C13B7E"/>
    <w:rsid w:val="00C13BF3"/>
    <w:rsid w:val="00C13C98"/>
    <w:rsid w:val="00C13D48"/>
    <w:rsid w:val="00C13DAA"/>
    <w:rsid w:val="00C14078"/>
    <w:rsid w:val="00C141EB"/>
    <w:rsid w:val="00C14367"/>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0C73"/>
    <w:rsid w:val="00C20C75"/>
    <w:rsid w:val="00C2185A"/>
    <w:rsid w:val="00C221C5"/>
    <w:rsid w:val="00C226F3"/>
    <w:rsid w:val="00C22871"/>
    <w:rsid w:val="00C228F5"/>
    <w:rsid w:val="00C22B7C"/>
    <w:rsid w:val="00C22C2A"/>
    <w:rsid w:val="00C23194"/>
    <w:rsid w:val="00C236C9"/>
    <w:rsid w:val="00C23749"/>
    <w:rsid w:val="00C23981"/>
    <w:rsid w:val="00C24481"/>
    <w:rsid w:val="00C247F4"/>
    <w:rsid w:val="00C24835"/>
    <w:rsid w:val="00C24913"/>
    <w:rsid w:val="00C24DDB"/>
    <w:rsid w:val="00C2506B"/>
    <w:rsid w:val="00C25343"/>
    <w:rsid w:val="00C2582C"/>
    <w:rsid w:val="00C25885"/>
    <w:rsid w:val="00C25C62"/>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363"/>
    <w:rsid w:val="00C30842"/>
    <w:rsid w:val="00C3084E"/>
    <w:rsid w:val="00C308F8"/>
    <w:rsid w:val="00C31031"/>
    <w:rsid w:val="00C3152C"/>
    <w:rsid w:val="00C316C7"/>
    <w:rsid w:val="00C31975"/>
    <w:rsid w:val="00C31C99"/>
    <w:rsid w:val="00C31F4C"/>
    <w:rsid w:val="00C32234"/>
    <w:rsid w:val="00C326D6"/>
    <w:rsid w:val="00C32C34"/>
    <w:rsid w:val="00C3303F"/>
    <w:rsid w:val="00C332D0"/>
    <w:rsid w:val="00C33326"/>
    <w:rsid w:val="00C333BE"/>
    <w:rsid w:val="00C33AC1"/>
    <w:rsid w:val="00C34268"/>
    <w:rsid w:val="00C3442C"/>
    <w:rsid w:val="00C34495"/>
    <w:rsid w:val="00C3463A"/>
    <w:rsid w:val="00C346C4"/>
    <w:rsid w:val="00C34728"/>
    <w:rsid w:val="00C348BC"/>
    <w:rsid w:val="00C34AD2"/>
    <w:rsid w:val="00C34B02"/>
    <w:rsid w:val="00C34B4B"/>
    <w:rsid w:val="00C352BA"/>
    <w:rsid w:val="00C353D1"/>
    <w:rsid w:val="00C3567E"/>
    <w:rsid w:val="00C356A5"/>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214"/>
    <w:rsid w:val="00C413C2"/>
    <w:rsid w:val="00C41AFB"/>
    <w:rsid w:val="00C42065"/>
    <w:rsid w:val="00C420E5"/>
    <w:rsid w:val="00C42219"/>
    <w:rsid w:val="00C428EC"/>
    <w:rsid w:val="00C42E04"/>
    <w:rsid w:val="00C42FFC"/>
    <w:rsid w:val="00C432F5"/>
    <w:rsid w:val="00C43598"/>
    <w:rsid w:val="00C43982"/>
    <w:rsid w:val="00C43988"/>
    <w:rsid w:val="00C43D7F"/>
    <w:rsid w:val="00C43E7A"/>
    <w:rsid w:val="00C4460D"/>
    <w:rsid w:val="00C44BEE"/>
    <w:rsid w:val="00C44D7F"/>
    <w:rsid w:val="00C44F11"/>
    <w:rsid w:val="00C45488"/>
    <w:rsid w:val="00C458F4"/>
    <w:rsid w:val="00C45A84"/>
    <w:rsid w:val="00C462FE"/>
    <w:rsid w:val="00C463C9"/>
    <w:rsid w:val="00C464E2"/>
    <w:rsid w:val="00C4654D"/>
    <w:rsid w:val="00C465B2"/>
    <w:rsid w:val="00C466E6"/>
    <w:rsid w:val="00C4674E"/>
    <w:rsid w:val="00C46C1E"/>
    <w:rsid w:val="00C46CE0"/>
    <w:rsid w:val="00C46CEF"/>
    <w:rsid w:val="00C46DED"/>
    <w:rsid w:val="00C470B3"/>
    <w:rsid w:val="00C472FE"/>
    <w:rsid w:val="00C47332"/>
    <w:rsid w:val="00C474D3"/>
    <w:rsid w:val="00C4792D"/>
    <w:rsid w:val="00C506E0"/>
    <w:rsid w:val="00C50C91"/>
    <w:rsid w:val="00C50DD6"/>
    <w:rsid w:val="00C5103D"/>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0C9"/>
    <w:rsid w:val="00C55916"/>
    <w:rsid w:val="00C5594F"/>
    <w:rsid w:val="00C559E4"/>
    <w:rsid w:val="00C55B6B"/>
    <w:rsid w:val="00C55BEF"/>
    <w:rsid w:val="00C563E4"/>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57C4E"/>
    <w:rsid w:val="00C60081"/>
    <w:rsid w:val="00C600BD"/>
    <w:rsid w:val="00C602D0"/>
    <w:rsid w:val="00C610BA"/>
    <w:rsid w:val="00C615C8"/>
    <w:rsid w:val="00C61893"/>
    <w:rsid w:val="00C62546"/>
    <w:rsid w:val="00C62B18"/>
    <w:rsid w:val="00C62B4C"/>
    <w:rsid w:val="00C62CFC"/>
    <w:rsid w:val="00C62F85"/>
    <w:rsid w:val="00C63096"/>
    <w:rsid w:val="00C63128"/>
    <w:rsid w:val="00C6322B"/>
    <w:rsid w:val="00C63287"/>
    <w:rsid w:val="00C638F0"/>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60DA"/>
    <w:rsid w:val="00C66400"/>
    <w:rsid w:val="00C66544"/>
    <w:rsid w:val="00C67146"/>
    <w:rsid w:val="00C674CA"/>
    <w:rsid w:val="00C67A10"/>
    <w:rsid w:val="00C67C02"/>
    <w:rsid w:val="00C67D40"/>
    <w:rsid w:val="00C7007C"/>
    <w:rsid w:val="00C701AF"/>
    <w:rsid w:val="00C702EC"/>
    <w:rsid w:val="00C70308"/>
    <w:rsid w:val="00C704EC"/>
    <w:rsid w:val="00C70762"/>
    <w:rsid w:val="00C7082E"/>
    <w:rsid w:val="00C709D3"/>
    <w:rsid w:val="00C70C85"/>
    <w:rsid w:val="00C718D5"/>
    <w:rsid w:val="00C71E7D"/>
    <w:rsid w:val="00C71F6E"/>
    <w:rsid w:val="00C72188"/>
    <w:rsid w:val="00C72A78"/>
    <w:rsid w:val="00C72E43"/>
    <w:rsid w:val="00C735FC"/>
    <w:rsid w:val="00C7377E"/>
    <w:rsid w:val="00C73F1E"/>
    <w:rsid w:val="00C7402C"/>
    <w:rsid w:val="00C741A5"/>
    <w:rsid w:val="00C74319"/>
    <w:rsid w:val="00C74772"/>
    <w:rsid w:val="00C747CA"/>
    <w:rsid w:val="00C748FD"/>
    <w:rsid w:val="00C74B8B"/>
    <w:rsid w:val="00C74BE1"/>
    <w:rsid w:val="00C74C81"/>
    <w:rsid w:val="00C74E80"/>
    <w:rsid w:val="00C75020"/>
    <w:rsid w:val="00C753EC"/>
    <w:rsid w:val="00C75586"/>
    <w:rsid w:val="00C757C6"/>
    <w:rsid w:val="00C75869"/>
    <w:rsid w:val="00C75EA0"/>
    <w:rsid w:val="00C76262"/>
    <w:rsid w:val="00C76A00"/>
    <w:rsid w:val="00C77529"/>
    <w:rsid w:val="00C776A1"/>
    <w:rsid w:val="00C7775F"/>
    <w:rsid w:val="00C778DD"/>
    <w:rsid w:val="00C779E7"/>
    <w:rsid w:val="00C8025A"/>
    <w:rsid w:val="00C80301"/>
    <w:rsid w:val="00C8056F"/>
    <w:rsid w:val="00C80BF9"/>
    <w:rsid w:val="00C80D4F"/>
    <w:rsid w:val="00C80EAC"/>
    <w:rsid w:val="00C810A1"/>
    <w:rsid w:val="00C81114"/>
    <w:rsid w:val="00C813BB"/>
    <w:rsid w:val="00C81497"/>
    <w:rsid w:val="00C81F3A"/>
    <w:rsid w:val="00C82D08"/>
    <w:rsid w:val="00C82D0D"/>
    <w:rsid w:val="00C82D23"/>
    <w:rsid w:val="00C82F6E"/>
    <w:rsid w:val="00C83091"/>
    <w:rsid w:val="00C8341D"/>
    <w:rsid w:val="00C83527"/>
    <w:rsid w:val="00C83582"/>
    <w:rsid w:val="00C8390C"/>
    <w:rsid w:val="00C83E52"/>
    <w:rsid w:val="00C84035"/>
    <w:rsid w:val="00C84207"/>
    <w:rsid w:val="00C84630"/>
    <w:rsid w:val="00C848D9"/>
    <w:rsid w:val="00C85138"/>
    <w:rsid w:val="00C8526C"/>
    <w:rsid w:val="00C8588D"/>
    <w:rsid w:val="00C858E2"/>
    <w:rsid w:val="00C858FE"/>
    <w:rsid w:val="00C85B90"/>
    <w:rsid w:val="00C85CDD"/>
    <w:rsid w:val="00C85E54"/>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2501"/>
    <w:rsid w:val="00C92567"/>
    <w:rsid w:val="00C92615"/>
    <w:rsid w:val="00C9278A"/>
    <w:rsid w:val="00C9296A"/>
    <w:rsid w:val="00C9306B"/>
    <w:rsid w:val="00C9408D"/>
    <w:rsid w:val="00C9421C"/>
    <w:rsid w:val="00C94449"/>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7111"/>
    <w:rsid w:val="00C972F3"/>
    <w:rsid w:val="00C9775A"/>
    <w:rsid w:val="00C97AAA"/>
    <w:rsid w:val="00C97F1C"/>
    <w:rsid w:val="00CA0007"/>
    <w:rsid w:val="00CA0062"/>
    <w:rsid w:val="00CA00F3"/>
    <w:rsid w:val="00CA01E4"/>
    <w:rsid w:val="00CA0275"/>
    <w:rsid w:val="00CA032F"/>
    <w:rsid w:val="00CA0535"/>
    <w:rsid w:val="00CA0836"/>
    <w:rsid w:val="00CA09C2"/>
    <w:rsid w:val="00CA0B50"/>
    <w:rsid w:val="00CA1119"/>
    <w:rsid w:val="00CA149D"/>
    <w:rsid w:val="00CA14E0"/>
    <w:rsid w:val="00CA186F"/>
    <w:rsid w:val="00CA1CDE"/>
    <w:rsid w:val="00CA1E61"/>
    <w:rsid w:val="00CA201E"/>
    <w:rsid w:val="00CA24BB"/>
    <w:rsid w:val="00CA2EE6"/>
    <w:rsid w:val="00CA347E"/>
    <w:rsid w:val="00CA3970"/>
    <w:rsid w:val="00CA3A0B"/>
    <w:rsid w:val="00CA3B63"/>
    <w:rsid w:val="00CA3F59"/>
    <w:rsid w:val="00CA406D"/>
    <w:rsid w:val="00CA40ED"/>
    <w:rsid w:val="00CA417C"/>
    <w:rsid w:val="00CA4220"/>
    <w:rsid w:val="00CA46A7"/>
    <w:rsid w:val="00CA505E"/>
    <w:rsid w:val="00CA519A"/>
    <w:rsid w:val="00CA51E4"/>
    <w:rsid w:val="00CA52CA"/>
    <w:rsid w:val="00CA5709"/>
    <w:rsid w:val="00CA589B"/>
    <w:rsid w:val="00CA5B34"/>
    <w:rsid w:val="00CA5E43"/>
    <w:rsid w:val="00CA61E0"/>
    <w:rsid w:val="00CA623A"/>
    <w:rsid w:val="00CA686F"/>
    <w:rsid w:val="00CA6A11"/>
    <w:rsid w:val="00CA6CC5"/>
    <w:rsid w:val="00CA6FA0"/>
    <w:rsid w:val="00CA6FF7"/>
    <w:rsid w:val="00CA7351"/>
    <w:rsid w:val="00CA7789"/>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968"/>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3EE"/>
    <w:rsid w:val="00CB68BF"/>
    <w:rsid w:val="00CB6CB3"/>
    <w:rsid w:val="00CB6D87"/>
    <w:rsid w:val="00CB6DD6"/>
    <w:rsid w:val="00CB71D0"/>
    <w:rsid w:val="00CB73C8"/>
    <w:rsid w:val="00CB741F"/>
    <w:rsid w:val="00CB7521"/>
    <w:rsid w:val="00CB7977"/>
    <w:rsid w:val="00CB7A5F"/>
    <w:rsid w:val="00CB7C77"/>
    <w:rsid w:val="00CB7EE4"/>
    <w:rsid w:val="00CC026C"/>
    <w:rsid w:val="00CC08F5"/>
    <w:rsid w:val="00CC0991"/>
    <w:rsid w:val="00CC0A5A"/>
    <w:rsid w:val="00CC1028"/>
    <w:rsid w:val="00CC1167"/>
    <w:rsid w:val="00CC199C"/>
    <w:rsid w:val="00CC1B74"/>
    <w:rsid w:val="00CC1CAD"/>
    <w:rsid w:val="00CC21EF"/>
    <w:rsid w:val="00CC2346"/>
    <w:rsid w:val="00CC2685"/>
    <w:rsid w:val="00CC2831"/>
    <w:rsid w:val="00CC28CA"/>
    <w:rsid w:val="00CC2E50"/>
    <w:rsid w:val="00CC31FD"/>
    <w:rsid w:val="00CC33BA"/>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7DB"/>
    <w:rsid w:val="00CC5CE3"/>
    <w:rsid w:val="00CC5D0B"/>
    <w:rsid w:val="00CC5F9F"/>
    <w:rsid w:val="00CC63D5"/>
    <w:rsid w:val="00CC6887"/>
    <w:rsid w:val="00CC7258"/>
    <w:rsid w:val="00CC7390"/>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26A"/>
    <w:rsid w:val="00CD533F"/>
    <w:rsid w:val="00CD566D"/>
    <w:rsid w:val="00CD5699"/>
    <w:rsid w:val="00CD5878"/>
    <w:rsid w:val="00CD59F8"/>
    <w:rsid w:val="00CD5B66"/>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ABC"/>
    <w:rsid w:val="00CE1F85"/>
    <w:rsid w:val="00CE20E7"/>
    <w:rsid w:val="00CE2338"/>
    <w:rsid w:val="00CE2440"/>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474"/>
    <w:rsid w:val="00CE74C8"/>
    <w:rsid w:val="00CE77CC"/>
    <w:rsid w:val="00CE7970"/>
    <w:rsid w:val="00CE7BE2"/>
    <w:rsid w:val="00CE7F91"/>
    <w:rsid w:val="00CF00DE"/>
    <w:rsid w:val="00CF010A"/>
    <w:rsid w:val="00CF0384"/>
    <w:rsid w:val="00CF084E"/>
    <w:rsid w:val="00CF0D80"/>
    <w:rsid w:val="00CF15AF"/>
    <w:rsid w:val="00CF186F"/>
    <w:rsid w:val="00CF18B0"/>
    <w:rsid w:val="00CF1920"/>
    <w:rsid w:val="00CF1C87"/>
    <w:rsid w:val="00CF1EA4"/>
    <w:rsid w:val="00CF203A"/>
    <w:rsid w:val="00CF278F"/>
    <w:rsid w:val="00CF2845"/>
    <w:rsid w:val="00CF2851"/>
    <w:rsid w:val="00CF285D"/>
    <w:rsid w:val="00CF2BD5"/>
    <w:rsid w:val="00CF31CC"/>
    <w:rsid w:val="00CF334E"/>
    <w:rsid w:val="00CF35F7"/>
    <w:rsid w:val="00CF3605"/>
    <w:rsid w:val="00CF3929"/>
    <w:rsid w:val="00CF3C46"/>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3C0"/>
    <w:rsid w:val="00CF7618"/>
    <w:rsid w:val="00CF7B2D"/>
    <w:rsid w:val="00CF7BFB"/>
    <w:rsid w:val="00CF7CE9"/>
    <w:rsid w:val="00CF7D47"/>
    <w:rsid w:val="00CF7D73"/>
    <w:rsid w:val="00CF7F35"/>
    <w:rsid w:val="00D000DD"/>
    <w:rsid w:val="00D00616"/>
    <w:rsid w:val="00D00976"/>
    <w:rsid w:val="00D00E0A"/>
    <w:rsid w:val="00D00F06"/>
    <w:rsid w:val="00D01307"/>
    <w:rsid w:val="00D0177D"/>
    <w:rsid w:val="00D01793"/>
    <w:rsid w:val="00D02016"/>
    <w:rsid w:val="00D020F5"/>
    <w:rsid w:val="00D02BE9"/>
    <w:rsid w:val="00D03100"/>
    <w:rsid w:val="00D03339"/>
    <w:rsid w:val="00D03435"/>
    <w:rsid w:val="00D03588"/>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43A"/>
    <w:rsid w:val="00D06658"/>
    <w:rsid w:val="00D06689"/>
    <w:rsid w:val="00D0688E"/>
    <w:rsid w:val="00D06A5F"/>
    <w:rsid w:val="00D06CD5"/>
    <w:rsid w:val="00D0710C"/>
    <w:rsid w:val="00D075EA"/>
    <w:rsid w:val="00D07609"/>
    <w:rsid w:val="00D07EDF"/>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75A"/>
    <w:rsid w:val="00D13FC2"/>
    <w:rsid w:val="00D142FF"/>
    <w:rsid w:val="00D14ACF"/>
    <w:rsid w:val="00D14C4B"/>
    <w:rsid w:val="00D1527F"/>
    <w:rsid w:val="00D15745"/>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457"/>
    <w:rsid w:val="00D278F7"/>
    <w:rsid w:val="00D27ABA"/>
    <w:rsid w:val="00D27DCE"/>
    <w:rsid w:val="00D3004C"/>
    <w:rsid w:val="00D300B3"/>
    <w:rsid w:val="00D30688"/>
    <w:rsid w:val="00D30B61"/>
    <w:rsid w:val="00D310AA"/>
    <w:rsid w:val="00D31194"/>
    <w:rsid w:val="00D31226"/>
    <w:rsid w:val="00D31523"/>
    <w:rsid w:val="00D31D9F"/>
    <w:rsid w:val="00D31E5F"/>
    <w:rsid w:val="00D3204E"/>
    <w:rsid w:val="00D324C3"/>
    <w:rsid w:val="00D3265C"/>
    <w:rsid w:val="00D32B27"/>
    <w:rsid w:val="00D32D9C"/>
    <w:rsid w:val="00D32F25"/>
    <w:rsid w:val="00D32FF8"/>
    <w:rsid w:val="00D330D1"/>
    <w:rsid w:val="00D33CD3"/>
    <w:rsid w:val="00D33F91"/>
    <w:rsid w:val="00D345DA"/>
    <w:rsid w:val="00D34941"/>
    <w:rsid w:val="00D349BB"/>
    <w:rsid w:val="00D34B7F"/>
    <w:rsid w:val="00D350C8"/>
    <w:rsid w:val="00D357A8"/>
    <w:rsid w:val="00D358CC"/>
    <w:rsid w:val="00D35AAA"/>
    <w:rsid w:val="00D35E00"/>
    <w:rsid w:val="00D35F55"/>
    <w:rsid w:val="00D3617B"/>
    <w:rsid w:val="00D3671C"/>
    <w:rsid w:val="00D3682E"/>
    <w:rsid w:val="00D36966"/>
    <w:rsid w:val="00D36A84"/>
    <w:rsid w:val="00D37310"/>
    <w:rsid w:val="00D37367"/>
    <w:rsid w:val="00D377AD"/>
    <w:rsid w:val="00D377F0"/>
    <w:rsid w:val="00D37981"/>
    <w:rsid w:val="00D4002A"/>
    <w:rsid w:val="00D4052D"/>
    <w:rsid w:val="00D40557"/>
    <w:rsid w:val="00D40735"/>
    <w:rsid w:val="00D40AF0"/>
    <w:rsid w:val="00D412E5"/>
    <w:rsid w:val="00D41408"/>
    <w:rsid w:val="00D41585"/>
    <w:rsid w:val="00D42322"/>
    <w:rsid w:val="00D42678"/>
    <w:rsid w:val="00D429CF"/>
    <w:rsid w:val="00D42BFA"/>
    <w:rsid w:val="00D42D39"/>
    <w:rsid w:val="00D432DF"/>
    <w:rsid w:val="00D43364"/>
    <w:rsid w:val="00D43400"/>
    <w:rsid w:val="00D43A85"/>
    <w:rsid w:val="00D44292"/>
    <w:rsid w:val="00D44386"/>
    <w:rsid w:val="00D447C4"/>
    <w:rsid w:val="00D447F6"/>
    <w:rsid w:val="00D44C41"/>
    <w:rsid w:val="00D4503C"/>
    <w:rsid w:val="00D451F2"/>
    <w:rsid w:val="00D453E9"/>
    <w:rsid w:val="00D45453"/>
    <w:rsid w:val="00D4570E"/>
    <w:rsid w:val="00D458AA"/>
    <w:rsid w:val="00D45E09"/>
    <w:rsid w:val="00D45E46"/>
    <w:rsid w:val="00D46180"/>
    <w:rsid w:val="00D462CC"/>
    <w:rsid w:val="00D4632E"/>
    <w:rsid w:val="00D4664D"/>
    <w:rsid w:val="00D4699A"/>
    <w:rsid w:val="00D46E75"/>
    <w:rsid w:val="00D47337"/>
    <w:rsid w:val="00D47564"/>
    <w:rsid w:val="00D476D6"/>
    <w:rsid w:val="00D47C86"/>
    <w:rsid w:val="00D504A1"/>
    <w:rsid w:val="00D504CF"/>
    <w:rsid w:val="00D505CA"/>
    <w:rsid w:val="00D50E4F"/>
    <w:rsid w:val="00D51017"/>
    <w:rsid w:val="00D5101E"/>
    <w:rsid w:val="00D5115F"/>
    <w:rsid w:val="00D513BC"/>
    <w:rsid w:val="00D513F8"/>
    <w:rsid w:val="00D51548"/>
    <w:rsid w:val="00D5164E"/>
    <w:rsid w:val="00D51D44"/>
    <w:rsid w:val="00D522D6"/>
    <w:rsid w:val="00D5237A"/>
    <w:rsid w:val="00D525F4"/>
    <w:rsid w:val="00D52654"/>
    <w:rsid w:val="00D5271B"/>
    <w:rsid w:val="00D52868"/>
    <w:rsid w:val="00D52ABA"/>
    <w:rsid w:val="00D52ECE"/>
    <w:rsid w:val="00D52F48"/>
    <w:rsid w:val="00D531DE"/>
    <w:rsid w:val="00D5324B"/>
    <w:rsid w:val="00D53955"/>
    <w:rsid w:val="00D53F55"/>
    <w:rsid w:val="00D54376"/>
    <w:rsid w:val="00D54B3A"/>
    <w:rsid w:val="00D54B92"/>
    <w:rsid w:val="00D54DCE"/>
    <w:rsid w:val="00D54FCB"/>
    <w:rsid w:val="00D5501D"/>
    <w:rsid w:val="00D550B6"/>
    <w:rsid w:val="00D550E6"/>
    <w:rsid w:val="00D551AA"/>
    <w:rsid w:val="00D55366"/>
    <w:rsid w:val="00D55464"/>
    <w:rsid w:val="00D55681"/>
    <w:rsid w:val="00D55D43"/>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2C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59"/>
    <w:rsid w:val="00D624C6"/>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318"/>
    <w:rsid w:val="00D66558"/>
    <w:rsid w:val="00D6664A"/>
    <w:rsid w:val="00D66952"/>
    <w:rsid w:val="00D6696D"/>
    <w:rsid w:val="00D66B5A"/>
    <w:rsid w:val="00D66D20"/>
    <w:rsid w:val="00D66DE9"/>
    <w:rsid w:val="00D66E20"/>
    <w:rsid w:val="00D6755E"/>
    <w:rsid w:val="00D677D5"/>
    <w:rsid w:val="00D67ACD"/>
    <w:rsid w:val="00D67F22"/>
    <w:rsid w:val="00D7051B"/>
    <w:rsid w:val="00D70D05"/>
    <w:rsid w:val="00D70D5E"/>
    <w:rsid w:val="00D7126C"/>
    <w:rsid w:val="00D715F9"/>
    <w:rsid w:val="00D717A6"/>
    <w:rsid w:val="00D721D6"/>
    <w:rsid w:val="00D72447"/>
    <w:rsid w:val="00D725C3"/>
    <w:rsid w:val="00D725CF"/>
    <w:rsid w:val="00D72836"/>
    <w:rsid w:val="00D72D5D"/>
    <w:rsid w:val="00D731BE"/>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50FB"/>
    <w:rsid w:val="00D75151"/>
    <w:rsid w:val="00D75244"/>
    <w:rsid w:val="00D75AF5"/>
    <w:rsid w:val="00D75D20"/>
    <w:rsid w:val="00D75E0E"/>
    <w:rsid w:val="00D761EB"/>
    <w:rsid w:val="00D76590"/>
    <w:rsid w:val="00D76E63"/>
    <w:rsid w:val="00D76EED"/>
    <w:rsid w:val="00D77185"/>
    <w:rsid w:val="00D77267"/>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832"/>
    <w:rsid w:val="00D84853"/>
    <w:rsid w:val="00D8491F"/>
    <w:rsid w:val="00D84B4E"/>
    <w:rsid w:val="00D84CD1"/>
    <w:rsid w:val="00D84DCD"/>
    <w:rsid w:val="00D84DDB"/>
    <w:rsid w:val="00D85178"/>
    <w:rsid w:val="00D8543A"/>
    <w:rsid w:val="00D85585"/>
    <w:rsid w:val="00D8584A"/>
    <w:rsid w:val="00D85CD8"/>
    <w:rsid w:val="00D85CE4"/>
    <w:rsid w:val="00D860ED"/>
    <w:rsid w:val="00D8635A"/>
    <w:rsid w:val="00D86A06"/>
    <w:rsid w:val="00D86C4D"/>
    <w:rsid w:val="00D86CB1"/>
    <w:rsid w:val="00D8720A"/>
    <w:rsid w:val="00D87FF8"/>
    <w:rsid w:val="00D90127"/>
    <w:rsid w:val="00D901F6"/>
    <w:rsid w:val="00D90255"/>
    <w:rsid w:val="00D9065A"/>
    <w:rsid w:val="00D9070D"/>
    <w:rsid w:val="00D907AF"/>
    <w:rsid w:val="00D9092A"/>
    <w:rsid w:val="00D90A79"/>
    <w:rsid w:val="00D91325"/>
    <w:rsid w:val="00D9137D"/>
    <w:rsid w:val="00D9156D"/>
    <w:rsid w:val="00D91908"/>
    <w:rsid w:val="00D91DB5"/>
    <w:rsid w:val="00D91F91"/>
    <w:rsid w:val="00D9211F"/>
    <w:rsid w:val="00D924CD"/>
    <w:rsid w:val="00D926B7"/>
    <w:rsid w:val="00D92706"/>
    <w:rsid w:val="00D92B8E"/>
    <w:rsid w:val="00D92F09"/>
    <w:rsid w:val="00D92F0F"/>
    <w:rsid w:val="00D931F6"/>
    <w:rsid w:val="00D93508"/>
    <w:rsid w:val="00D93592"/>
    <w:rsid w:val="00D935AF"/>
    <w:rsid w:val="00D93686"/>
    <w:rsid w:val="00D938EC"/>
    <w:rsid w:val="00D93D11"/>
    <w:rsid w:val="00D93F32"/>
    <w:rsid w:val="00D9422C"/>
    <w:rsid w:val="00D94405"/>
    <w:rsid w:val="00D94575"/>
    <w:rsid w:val="00D9490F"/>
    <w:rsid w:val="00D9497B"/>
    <w:rsid w:val="00D95116"/>
    <w:rsid w:val="00D9513F"/>
    <w:rsid w:val="00D95378"/>
    <w:rsid w:val="00D957D6"/>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2DE2"/>
    <w:rsid w:val="00DA3137"/>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532E"/>
    <w:rsid w:val="00DA547A"/>
    <w:rsid w:val="00DA552A"/>
    <w:rsid w:val="00DA564D"/>
    <w:rsid w:val="00DA5827"/>
    <w:rsid w:val="00DA5C88"/>
    <w:rsid w:val="00DA5E1A"/>
    <w:rsid w:val="00DA61D9"/>
    <w:rsid w:val="00DA6705"/>
    <w:rsid w:val="00DA6F4C"/>
    <w:rsid w:val="00DA6F94"/>
    <w:rsid w:val="00DA7354"/>
    <w:rsid w:val="00DA779D"/>
    <w:rsid w:val="00DA78A5"/>
    <w:rsid w:val="00DA7CAC"/>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338"/>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FA5"/>
    <w:rsid w:val="00DB500D"/>
    <w:rsid w:val="00DB50B1"/>
    <w:rsid w:val="00DB50EC"/>
    <w:rsid w:val="00DB51D5"/>
    <w:rsid w:val="00DB545B"/>
    <w:rsid w:val="00DB54E9"/>
    <w:rsid w:val="00DB5E19"/>
    <w:rsid w:val="00DB6180"/>
    <w:rsid w:val="00DB61E2"/>
    <w:rsid w:val="00DB6233"/>
    <w:rsid w:val="00DB650E"/>
    <w:rsid w:val="00DB6647"/>
    <w:rsid w:val="00DB66CE"/>
    <w:rsid w:val="00DB67FF"/>
    <w:rsid w:val="00DB682D"/>
    <w:rsid w:val="00DB6A1D"/>
    <w:rsid w:val="00DB6E62"/>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73"/>
    <w:rsid w:val="00DC2E84"/>
    <w:rsid w:val="00DC2EF6"/>
    <w:rsid w:val="00DC330E"/>
    <w:rsid w:val="00DC3332"/>
    <w:rsid w:val="00DC346E"/>
    <w:rsid w:val="00DC357F"/>
    <w:rsid w:val="00DC3E40"/>
    <w:rsid w:val="00DC4579"/>
    <w:rsid w:val="00DC47E6"/>
    <w:rsid w:val="00DC4ACC"/>
    <w:rsid w:val="00DC4D9D"/>
    <w:rsid w:val="00DC537B"/>
    <w:rsid w:val="00DC55E2"/>
    <w:rsid w:val="00DC56BB"/>
    <w:rsid w:val="00DC56F7"/>
    <w:rsid w:val="00DC5754"/>
    <w:rsid w:val="00DC59B5"/>
    <w:rsid w:val="00DC5B73"/>
    <w:rsid w:val="00DC5E76"/>
    <w:rsid w:val="00DC5F6C"/>
    <w:rsid w:val="00DC6438"/>
    <w:rsid w:val="00DC6670"/>
    <w:rsid w:val="00DC681F"/>
    <w:rsid w:val="00DC6974"/>
    <w:rsid w:val="00DC6A25"/>
    <w:rsid w:val="00DC73C5"/>
    <w:rsid w:val="00DC743A"/>
    <w:rsid w:val="00DC76FB"/>
    <w:rsid w:val="00DC7787"/>
    <w:rsid w:val="00DC7B91"/>
    <w:rsid w:val="00DC7C94"/>
    <w:rsid w:val="00DC7FE1"/>
    <w:rsid w:val="00DD0195"/>
    <w:rsid w:val="00DD01AA"/>
    <w:rsid w:val="00DD029B"/>
    <w:rsid w:val="00DD0A6D"/>
    <w:rsid w:val="00DD106E"/>
    <w:rsid w:val="00DD10AE"/>
    <w:rsid w:val="00DD116B"/>
    <w:rsid w:val="00DD12F2"/>
    <w:rsid w:val="00DD1593"/>
    <w:rsid w:val="00DD1621"/>
    <w:rsid w:val="00DD1A47"/>
    <w:rsid w:val="00DD1FDC"/>
    <w:rsid w:val="00DD2378"/>
    <w:rsid w:val="00DD245E"/>
    <w:rsid w:val="00DD27BB"/>
    <w:rsid w:val="00DD3171"/>
    <w:rsid w:val="00DD3734"/>
    <w:rsid w:val="00DD373E"/>
    <w:rsid w:val="00DD3C9F"/>
    <w:rsid w:val="00DD3FEE"/>
    <w:rsid w:val="00DD4427"/>
    <w:rsid w:val="00DD452F"/>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11C5"/>
    <w:rsid w:val="00DE13D5"/>
    <w:rsid w:val="00DE1480"/>
    <w:rsid w:val="00DE1889"/>
    <w:rsid w:val="00DE1A57"/>
    <w:rsid w:val="00DE1CF4"/>
    <w:rsid w:val="00DE2114"/>
    <w:rsid w:val="00DE2278"/>
    <w:rsid w:val="00DE22BB"/>
    <w:rsid w:val="00DE25C9"/>
    <w:rsid w:val="00DE2A5B"/>
    <w:rsid w:val="00DE2AD7"/>
    <w:rsid w:val="00DE4564"/>
    <w:rsid w:val="00DE4668"/>
    <w:rsid w:val="00DE4CBC"/>
    <w:rsid w:val="00DE593B"/>
    <w:rsid w:val="00DE5B41"/>
    <w:rsid w:val="00DE5E71"/>
    <w:rsid w:val="00DE60B3"/>
    <w:rsid w:val="00DE699A"/>
    <w:rsid w:val="00DE6D06"/>
    <w:rsid w:val="00DE711D"/>
    <w:rsid w:val="00DE71DC"/>
    <w:rsid w:val="00DE7298"/>
    <w:rsid w:val="00DE7557"/>
    <w:rsid w:val="00DE791B"/>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8AF"/>
    <w:rsid w:val="00DF197A"/>
    <w:rsid w:val="00DF199B"/>
    <w:rsid w:val="00DF1D10"/>
    <w:rsid w:val="00DF1E2D"/>
    <w:rsid w:val="00DF2000"/>
    <w:rsid w:val="00DF201C"/>
    <w:rsid w:val="00DF212B"/>
    <w:rsid w:val="00DF2442"/>
    <w:rsid w:val="00DF255E"/>
    <w:rsid w:val="00DF2824"/>
    <w:rsid w:val="00DF28CE"/>
    <w:rsid w:val="00DF2987"/>
    <w:rsid w:val="00DF2A81"/>
    <w:rsid w:val="00DF2B17"/>
    <w:rsid w:val="00DF3378"/>
    <w:rsid w:val="00DF35E3"/>
    <w:rsid w:val="00DF3611"/>
    <w:rsid w:val="00DF3645"/>
    <w:rsid w:val="00DF3A48"/>
    <w:rsid w:val="00DF3C2D"/>
    <w:rsid w:val="00DF3CDE"/>
    <w:rsid w:val="00DF412D"/>
    <w:rsid w:val="00DF4417"/>
    <w:rsid w:val="00DF474E"/>
    <w:rsid w:val="00DF4A8D"/>
    <w:rsid w:val="00DF4BDD"/>
    <w:rsid w:val="00DF4C20"/>
    <w:rsid w:val="00DF4C6B"/>
    <w:rsid w:val="00DF4CAF"/>
    <w:rsid w:val="00DF4F9F"/>
    <w:rsid w:val="00DF502D"/>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0E2A"/>
    <w:rsid w:val="00E0113A"/>
    <w:rsid w:val="00E016A9"/>
    <w:rsid w:val="00E01742"/>
    <w:rsid w:val="00E017AD"/>
    <w:rsid w:val="00E018B7"/>
    <w:rsid w:val="00E01B57"/>
    <w:rsid w:val="00E01B92"/>
    <w:rsid w:val="00E01EA2"/>
    <w:rsid w:val="00E02049"/>
    <w:rsid w:val="00E021A4"/>
    <w:rsid w:val="00E027B9"/>
    <w:rsid w:val="00E02866"/>
    <w:rsid w:val="00E02B34"/>
    <w:rsid w:val="00E02C4E"/>
    <w:rsid w:val="00E02DFC"/>
    <w:rsid w:val="00E0305A"/>
    <w:rsid w:val="00E035A8"/>
    <w:rsid w:val="00E03983"/>
    <w:rsid w:val="00E03AED"/>
    <w:rsid w:val="00E03CCB"/>
    <w:rsid w:val="00E03CE7"/>
    <w:rsid w:val="00E03E6C"/>
    <w:rsid w:val="00E04180"/>
    <w:rsid w:val="00E04569"/>
    <w:rsid w:val="00E0461F"/>
    <w:rsid w:val="00E04A12"/>
    <w:rsid w:val="00E04AA5"/>
    <w:rsid w:val="00E04CDB"/>
    <w:rsid w:val="00E05008"/>
    <w:rsid w:val="00E05032"/>
    <w:rsid w:val="00E0573F"/>
    <w:rsid w:val="00E05D6F"/>
    <w:rsid w:val="00E05F25"/>
    <w:rsid w:val="00E06231"/>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11C7"/>
    <w:rsid w:val="00E116FD"/>
    <w:rsid w:val="00E11966"/>
    <w:rsid w:val="00E1214D"/>
    <w:rsid w:val="00E12206"/>
    <w:rsid w:val="00E1229C"/>
    <w:rsid w:val="00E125E3"/>
    <w:rsid w:val="00E133C2"/>
    <w:rsid w:val="00E135FF"/>
    <w:rsid w:val="00E13CE9"/>
    <w:rsid w:val="00E13DC1"/>
    <w:rsid w:val="00E13DDE"/>
    <w:rsid w:val="00E13E2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C66"/>
    <w:rsid w:val="00E16CAC"/>
    <w:rsid w:val="00E17259"/>
    <w:rsid w:val="00E17789"/>
    <w:rsid w:val="00E17944"/>
    <w:rsid w:val="00E179FD"/>
    <w:rsid w:val="00E17A01"/>
    <w:rsid w:val="00E17D20"/>
    <w:rsid w:val="00E2017B"/>
    <w:rsid w:val="00E203B4"/>
    <w:rsid w:val="00E205A7"/>
    <w:rsid w:val="00E205D1"/>
    <w:rsid w:val="00E206FD"/>
    <w:rsid w:val="00E20767"/>
    <w:rsid w:val="00E20BCD"/>
    <w:rsid w:val="00E20C91"/>
    <w:rsid w:val="00E20CE3"/>
    <w:rsid w:val="00E20F6F"/>
    <w:rsid w:val="00E210FA"/>
    <w:rsid w:val="00E21213"/>
    <w:rsid w:val="00E21239"/>
    <w:rsid w:val="00E21298"/>
    <w:rsid w:val="00E218E3"/>
    <w:rsid w:val="00E21F58"/>
    <w:rsid w:val="00E22312"/>
    <w:rsid w:val="00E22680"/>
    <w:rsid w:val="00E22B93"/>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5DF5"/>
    <w:rsid w:val="00E265CD"/>
    <w:rsid w:val="00E26B3B"/>
    <w:rsid w:val="00E26E0A"/>
    <w:rsid w:val="00E2734E"/>
    <w:rsid w:val="00E2746D"/>
    <w:rsid w:val="00E27529"/>
    <w:rsid w:val="00E275A7"/>
    <w:rsid w:val="00E277BD"/>
    <w:rsid w:val="00E2797A"/>
    <w:rsid w:val="00E27BD2"/>
    <w:rsid w:val="00E27F23"/>
    <w:rsid w:val="00E30460"/>
    <w:rsid w:val="00E3057F"/>
    <w:rsid w:val="00E30620"/>
    <w:rsid w:val="00E309B6"/>
    <w:rsid w:val="00E309CA"/>
    <w:rsid w:val="00E30B45"/>
    <w:rsid w:val="00E31558"/>
    <w:rsid w:val="00E31C95"/>
    <w:rsid w:val="00E31CDD"/>
    <w:rsid w:val="00E31E1A"/>
    <w:rsid w:val="00E32066"/>
    <w:rsid w:val="00E32A7D"/>
    <w:rsid w:val="00E32A99"/>
    <w:rsid w:val="00E32CE5"/>
    <w:rsid w:val="00E3302E"/>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1A4"/>
    <w:rsid w:val="00E432E7"/>
    <w:rsid w:val="00E43692"/>
    <w:rsid w:val="00E437D2"/>
    <w:rsid w:val="00E4383F"/>
    <w:rsid w:val="00E43978"/>
    <w:rsid w:val="00E43C24"/>
    <w:rsid w:val="00E43D2D"/>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8B6"/>
    <w:rsid w:val="00E46910"/>
    <w:rsid w:val="00E46EDA"/>
    <w:rsid w:val="00E4729C"/>
    <w:rsid w:val="00E476F8"/>
    <w:rsid w:val="00E47D11"/>
    <w:rsid w:val="00E50220"/>
    <w:rsid w:val="00E50866"/>
    <w:rsid w:val="00E50998"/>
    <w:rsid w:val="00E50C33"/>
    <w:rsid w:val="00E50CF3"/>
    <w:rsid w:val="00E50D95"/>
    <w:rsid w:val="00E50DF8"/>
    <w:rsid w:val="00E510B4"/>
    <w:rsid w:val="00E5169C"/>
    <w:rsid w:val="00E516D0"/>
    <w:rsid w:val="00E51B8A"/>
    <w:rsid w:val="00E51C21"/>
    <w:rsid w:val="00E51F4B"/>
    <w:rsid w:val="00E522C3"/>
    <w:rsid w:val="00E52531"/>
    <w:rsid w:val="00E52AE0"/>
    <w:rsid w:val="00E52EC5"/>
    <w:rsid w:val="00E52F6B"/>
    <w:rsid w:val="00E534A6"/>
    <w:rsid w:val="00E534DA"/>
    <w:rsid w:val="00E53B0A"/>
    <w:rsid w:val="00E53C5E"/>
    <w:rsid w:val="00E53C72"/>
    <w:rsid w:val="00E53E07"/>
    <w:rsid w:val="00E5406F"/>
    <w:rsid w:val="00E54094"/>
    <w:rsid w:val="00E544EA"/>
    <w:rsid w:val="00E5486B"/>
    <w:rsid w:val="00E549BA"/>
    <w:rsid w:val="00E549FD"/>
    <w:rsid w:val="00E54A20"/>
    <w:rsid w:val="00E54B73"/>
    <w:rsid w:val="00E54CF9"/>
    <w:rsid w:val="00E54EA5"/>
    <w:rsid w:val="00E562A6"/>
    <w:rsid w:val="00E5632B"/>
    <w:rsid w:val="00E567E9"/>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1F1B"/>
    <w:rsid w:val="00E62199"/>
    <w:rsid w:val="00E6246E"/>
    <w:rsid w:val="00E624D7"/>
    <w:rsid w:val="00E624ED"/>
    <w:rsid w:val="00E62685"/>
    <w:rsid w:val="00E627A7"/>
    <w:rsid w:val="00E62941"/>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103"/>
    <w:rsid w:val="00E6438C"/>
    <w:rsid w:val="00E647E9"/>
    <w:rsid w:val="00E64CFA"/>
    <w:rsid w:val="00E6521D"/>
    <w:rsid w:val="00E6548F"/>
    <w:rsid w:val="00E655AD"/>
    <w:rsid w:val="00E6567F"/>
    <w:rsid w:val="00E65862"/>
    <w:rsid w:val="00E662CB"/>
    <w:rsid w:val="00E66E90"/>
    <w:rsid w:val="00E66FB9"/>
    <w:rsid w:val="00E673D6"/>
    <w:rsid w:val="00E6749F"/>
    <w:rsid w:val="00E676AF"/>
    <w:rsid w:val="00E67AAC"/>
    <w:rsid w:val="00E67EEB"/>
    <w:rsid w:val="00E67F4B"/>
    <w:rsid w:val="00E70055"/>
    <w:rsid w:val="00E703F4"/>
    <w:rsid w:val="00E70BC5"/>
    <w:rsid w:val="00E70C8C"/>
    <w:rsid w:val="00E70D59"/>
    <w:rsid w:val="00E70E0F"/>
    <w:rsid w:val="00E70F72"/>
    <w:rsid w:val="00E70FCD"/>
    <w:rsid w:val="00E7109F"/>
    <w:rsid w:val="00E7129C"/>
    <w:rsid w:val="00E718E1"/>
    <w:rsid w:val="00E71D27"/>
    <w:rsid w:val="00E72753"/>
    <w:rsid w:val="00E72BE9"/>
    <w:rsid w:val="00E72C3C"/>
    <w:rsid w:val="00E72C5E"/>
    <w:rsid w:val="00E72D8A"/>
    <w:rsid w:val="00E72FFD"/>
    <w:rsid w:val="00E73163"/>
    <w:rsid w:val="00E732B4"/>
    <w:rsid w:val="00E739D3"/>
    <w:rsid w:val="00E74013"/>
    <w:rsid w:val="00E7435B"/>
    <w:rsid w:val="00E746C5"/>
    <w:rsid w:val="00E74996"/>
    <w:rsid w:val="00E749D4"/>
    <w:rsid w:val="00E74A7C"/>
    <w:rsid w:val="00E75170"/>
    <w:rsid w:val="00E7535E"/>
    <w:rsid w:val="00E7557F"/>
    <w:rsid w:val="00E75600"/>
    <w:rsid w:val="00E75626"/>
    <w:rsid w:val="00E75AFB"/>
    <w:rsid w:val="00E75B32"/>
    <w:rsid w:val="00E75C62"/>
    <w:rsid w:val="00E75EBB"/>
    <w:rsid w:val="00E75ED7"/>
    <w:rsid w:val="00E76159"/>
    <w:rsid w:val="00E762DD"/>
    <w:rsid w:val="00E76423"/>
    <w:rsid w:val="00E76525"/>
    <w:rsid w:val="00E767F4"/>
    <w:rsid w:val="00E7685E"/>
    <w:rsid w:val="00E76E01"/>
    <w:rsid w:val="00E77023"/>
    <w:rsid w:val="00E77025"/>
    <w:rsid w:val="00E771B2"/>
    <w:rsid w:val="00E7743B"/>
    <w:rsid w:val="00E77469"/>
    <w:rsid w:val="00E77568"/>
    <w:rsid w:val="00E77A2A"/>
    <w:rsid w:val="00E8023E"/>
    <w:rsid w:val="00E80295"/>
    <w:rsid w:val="00E80728"/>
    <w:rsid w:val="00E80896"/>
    <w:rsid w:val="00E809B4"/>
    <w:rsid w:val="00E80A88"/>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C5F"/>
    <w:rsid w:val="00E84120"/>
    <w:rsid w:val="00E8419E"/>
    <w:rsid w:val="00E8426A"/>
    <w:rsid w:val="00E848F3"/>
    <w:rsid w:val="00E84A9D"/>
    <w:rsid w:val="00E84B75"/>
    <w:rsid w:val="00E84C9E"/>
    <w:rsid w:val="00E84D5A"/>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8C6"/>
    <w:rsid w:val="00E87E00"/>
    <w:rsid w:val="00E909C5"/>
    <w:rsid w:val="00E90A71"/>
    <w:rsid w:val="00E90A7C"/>
    <w:rsid w:val="00E90CBC"/>
    <w:rsid w:val="00E90D39"/>
    <w:rsid w:val="00E910E4"/>
    <w:rsid w:val="00E911F5"/>
    <w:rsid w:val="00E912E6"/>
    <w:rsid w:val="00E91478"/>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585"/>
    <w:rsid w:val="00E938A0"/>
    <w:rsid w:val="00E93E88"/>
    <w:rsid w:val="00E93EB0"/>
    <w:rsid w:val="00E93F0D"/>
    <w:rsid w:val="00E94145"/>
    <w:rsid w:val="00E947ED"/>
    <w:rsid w:val="00E94E5C"/>
    <w:rsid w:val="00E95093"/>
    <w:rsid w:val="00E9521F"/>
    <w:rsid w:val="00E953C8"/>
    <w:rsid w:val="00E95430"/>
    <w:rsid w:val="00E966A8"/>
    <w:rsid w:val="00E969A1"/>
    <w:rsid w:val="00E969D5"/>
    <w:rsid w:val="00E96DFB"/>
    <w:rsid w:val="00E96F6A"/>
    <w:rsid w:val="00E97247"/>
    <w:rsid w:val="00E974EB"/>
    <w:rsid w:val="00E97675"/>
    <w:rsid w:val="00E9781F"/>
    <w:rsid w:val="00E978BC"/>
    <w:rsid w:val="00EA03DB"/>
    <w:rsid w:val="00EA05D1"/>
    <w:rsid w:val="00EA06EA"/>
    <w:rsid w:val="00EA06F1"/>
    <w:rsid w:val="00EA0AF6"/>
    <w:rsid w:val="00EA0C35"/>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72A"/>
    <w:rsid w:val="00EA29A0"/>
    <w:rsid w:val="00EA3166"/>
    <w:rsid w:val="00EA33B1"/>
    <w:rsid w:val="00EA3449"/>
    <w:rsid w:val="00EA3460"/>
    <w:rsid w:val="00EA38A6"/>
    <w:rsid w:val="00EA3DD8"/>
    <w:rsid w:val="00EA4082"/>
    <w:rsid w:val="00EA4A7A"/>
    <w:rsid w:val="00EA4AEA"/>
    <w:rsid w:val="00EA4EBC"/>
    <w:rsid w:val="00EA5424"/>
    <w:rsid w:val="00EA544B"/>
    <w:rsid w:val="00EA561A"/>
    <w:rsid w:val="00EA5664"/>
    <w:rsid w:val="00EA5672"/>
    <w:rsid w:val="00EA5718"/>
    <w:rsid w:val="00EA57FE"/>
    <w:rsid w:val="00EA5D61"/>
    <w:rsid w:val="00EA5E64"/>
    <w:rsid w:val="00EA6358"/>
    <w:rsid w:val="00EA6360"/>
    <w:rsid w:val="00EA6788"/>
    <w:rsid w:val="00EA68AB"/>
    <w:rsid w:val="00EA6D1C"/>
    <w:rsid w:val="00EA6D4D"/>
    <w:rsid w:val="00EA6DF3"/>
    <w:rsid w:val="00EA6ED7"/>
    <w:rsid w:val="00EA6F05"/>
    <w:rsid w:val="00EA6F8F"/>
    <w:rsid w:val="00EA6FE2"/>
    <w:rsid w:val="00EA75B5"/>
    <w:rsid w:val="00EA769D"/>
    <w:rsid w:val="00EA7C97"/>
    <w:rsid w:val="00EB00E0"/>
    <w:rsid w:val="00EB073A"/>
    <w:rsid w:val="00EB0847"/>
    <w:rsid w:val="00EB08FA"/>
    <w:rsid w:val="00EB0968"/>
    <w:rsid w:val="00EB0A6D"/>
    <w:rsid w:val="00EB0C64"/>
    <w:rsid w:val="00EB0DEA"/>
    <w:rsid w:val="00EB1133"/>
    <w:rsid w:val="00EB1347"/>
    <w:rsid w:val="00EB13E4"/>
    <w:rsid w:val="00EB161E"/>
    <w:rsid w:val="00EB1865"/>
    <w:rsid w:val="00EB1E49"/>
    <w:rsid w:val="00EB2589"/>
    <w:rsid w:val="00EB2883"/>
    <w:rsid w:val="00EB2DE8"/>
    <w:rsid w:val="00EB2F8E"/>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870"/>
    <w:rsid w:val="00EB59AA"/>
    <w:rsid w:val="00EB5C05"/>
    <w:rsid w:val="00EB5CA7"/>
    <w:rsid w:val="00EB5F88"/>
    <w:rsid w:val="00EB5FA4"/>
    <w:rsid w:val="00EB602A"/>
    <w:rsid w:val="00EB6161"/>
    <w:rsid w:val="00EB668F"/>
    <w:rsid w:val="00EB6974"/>
    <w:rsid w:val="00EB6AA3"/>
    <w:rsid w:val="00EB6B44"/>
    <w:rsid w:val="00EB6C59"/>
    <w:rsid w:val="00EB6EEC"/>
    <w:rsid w:val="00EB6F63"/>
    <w:rsid w:val="00EB6F8F"/>
    <w:rsid w:val="00EB733A"/>
    <w:rsid w:val="00EB75A0"/>
    <w:rsid w:val="00EB762E"/>
    <w:rsid w:val="00EB7719"/>
    <w:rsid w:val="00EB793A"/>
    <w:rsid w:val="00EB7A14"/>
    <w:rsid w:val="00EB7BD4"/>
    <w:rsid w:val="00EC03C9"/>
    <w:rsid w:val="00EC0544"/>
    <w:rsid w:val="00EC09FD"/>
    <w:rsid w:val="00EC0AE8"/>
    <w:rsid w:val="00EC0BBD"/>
    <w:rsid w:val="00EC0D25"/>
    <w:rsid w:val="00EC0DED"/>
    <w:rsid w:val="00EC1635"/>
    <w:rsid w:val="00EC17F3"/>
    <w:rsid w:val="00EC1857"/>
    <w:rsid w:val="00EC1928"/>
    <w:rsid w:val="00EC195B"/>
    <w:rsid w:val="00EC228A"/>
    <w:rsid w:val="00EC2594"/>
    <w:rsid w:val="00EC2B10"/>
    <w:rsid w:val="00EC2D43"/>
    <w:rsid w:val="00EC2DB6"/>
    <w:rsid w:val="00EC2E72"/>
    <w:rsid w:val="00EC31DD"/>
    <w:rsid w:val="00EC3581"/>
    <w:rsid w:val="00EC35A5"/>
    <w:rsid w:val="00EC3C3C"/>
    <w:rsid w:val="00EC3DDC"/>
    <w:rsid w:val="00EC3FDA"/>
    <w:rsid w:val="00EC417A"/>
    <w:rsid w:val="00EC47E3"/>
    <w:rsid w:val="00EC4A06"/>
    <w:rsid w:val="00EC4B14"/>
    <w:rsid w:val="00EC5024"/>
    <w:rsid w:val="00EC5325"/>
    <w:rsid w:val="00EC55A8"/>
    <w:rsid w:val="00EC57A9"/>
    <w:rsid w:val="00EC59C0"/>
    <w:rsid w:val="00EC5BCB"/>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D0B"/>
    <w:rsid w:val="00ED1E2F"/>
    <w:rsid w:val="00ED2295"/>
    <w:rsid w:val="00ED2752"/>
    <w:rsid w:val="00ED2AC6"/>
    <w:rsid w:val="00ED2D61"/>
    <w:rsid w:val="00ED3671"/>
    <w:rsid w:val="00ED38DE"/>
    <w:rsid w:val="00ED3D8F"/>
    <w:rsid w:val="00ED3E0D"/>
    <w:rsid w:val="00ED441A"/>
    <w:rsid w:val="00ED46D7"/>
    <w:rsid w:val="00ED49E4"/>
    <w:rsid w:val="00ED5076"/>
    <w:rsid w:val="00ED52CC"/>
    <w:rsid w:val="00ED53BD"/>
    <w:rsid w:val="00ED55F1"/>
    <w:rsid w:val="00ED57D7"/>
    <w:rsid w:val="00ED5874"/>
    <w:rsid w:val="00ED5C02"/>
    <w:rsid w:val="00ED67E9"/>
    <w:rsid w:val="00ED6941"/>
    <w:rsid w:val="00ED6C6A"/>
    <w:rsid w:val="00ED7224"/>
    <w:rsid w:val="00ED722A"/>
    <w:rsid w:val="00ED727E"/>
    <w:rsid w:val="00ED730B"/>
    <w:rsid w:val="00ED74B3"/>
    <w:rsid w:val="00ED7678"/>
    <w:rsid w:val="00EE014F"/>
    <w:rsid w:val="00EE028A"/>
    <w:rsid w:val="00EE0527"/>
    <w:rsid w:val="00EE0D40"/>
    <w:rsid w:val="00EE118C"/>
    <w:rsid w:val="00EE11AF"/>
    <w:rsid w:val="00EE1502"/>
    <w:rsid w:val="00EE1685"/>
    <w:rsid w:val="00EE19FC"/>
    <w:rsid w:val="00EE1D4A"/>
    <w:rsid w:val="00EE1D80"/>
    <w:rsid w:val="00EE249C"/>
    <w:rsid w:val="00EE26B0"/>
    <w:rsid w:val="00EE2890"/>
    <w:rsid w:val="00EE2E8F"/>
    <w:rsid w:val="00EE2ED9"/>
    <w:rsid w:val="00EE3342"/>
    <w:rsid w:val="00EE353B"/>
    <w:rsid w:val="00EE38E7"/>
    <w:rsid w:val="00EE3FD2"/>
    <w:rsid w:val="00EE496E"/>
    <w:rsid w:val="00EE49AF"/>
    <w:rsid w:val="00EE4EC8"/>
    <w:rsid w:val="00EE52C8"/>
    <w:rsid w:val="00EE5A0B"/>
    <w:rsid w:val="00EE5A1C"/>
    <w:rsid w:val="00EE5AB7"/>
    <w:rsid w:val="00EE622E"/>
    <w:rsid w:val="00EE6630"/>
    <w:rsid w:val="00EE6981"/>
    <w:rsid w:val="00EE6C0A"/>
    <w:rsid w:val="00EE6E68"/>
    <w:rsid w:val="00EE6F7F"/>
    <w:rsid w:val="00EE7336"/>
    <w:rsid w:val="00EE7DA3"/>
    <w:rsid w:val="00EE7DDC"/>
    <w:rsid w:val="00EE7F20"/>
    <w:rsid w:val="00EF0DD2"/>
    <w:rsid w:val="00EF101A"/>
    <w:rsid w:val="00EF103A"/>
    <w:rsid w:val="00EF1B06"/>
    <w:rsid w:val="00EF1D37"/>
    <w:rsid w:val="00EF1E8C"/>
    <w:rsid w:val="00EF1E97"/>
    <w:rsid w:val="00EF1F3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0B"/>
    <w:rsid w:val="00EF5C36"/>
    <w:rsid w:val="00EF5F3B"/>
    <w:rsid w:val="00EF5F75"/>
    <w:rsid w:val="00EF5FFD"/>
    <w:rsid w:val="00EF6685"/>
    <w:rsid w:val="00EF6878"/>
    <w:rsid w:val="00EF717A"/>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4EF"/>
    <w:rsid w:val="00F01A23"/>
    <w:rsid w:val="00F01ADE"/>
    <w:rsid w:val="00F01B40"/>
    <w:rsid w:val="00F01B90"/>
    <w:rsid w:val="00F01EF5"/>
    <w:rsid w:val="00F01F0F"/>
    <w:rsid w:val="00F01F5F"/>
    <w:rsid w:val="00F02008"/>
    <w:rsid w:val="00F023E8"/>
    <w:rsid w:val="00F0298E"/>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A14"/>
    <w:rsid w:val="00F15E96"/>
    <w:rsid w:val="00F15EEB"/>
    <w:rsid w:val="00F161FC"/>
    <w:rsid w:val="00F1627B"/>
    <w:rsid w:val="00F16B58"/>
    <w:rsid w:val="00F171BF"/>
    <w:rsid w:val="00F177E3"/>
    <w:rsid w:val="00F17A89"/>
    <w:rsid w:val="00F17B69"/>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953"/>
    <w:rsid w:val="00F22A04"/>
    <w:rsid w:val="00F22A70"/>
    <w:rsid w:val="00F22B45"/>
    <w:rsid w:val="00F22FD6"/>
    <w:rsid w:val="00F233A6"/>
    <w:rsid w:val="00F233D1"/>
    <w:rsid w:val="00F23424"/>
    <w:rsid w:val="00F23AE6"/>
    <w:rsid w:val="00F23B11"/>
    <w:rsid w:val="00F247E6"/>
    <w:rsid w:val="00F24800"/>
    <w:rsid w:val="00F24A06"/>
    <w:rsid w:val="00F24D02"/>
    <w:rsid w:val="00F25347"/>
    <w:rsid w:val="00F2535C"/>
    <w:rsid w:val="00F253AC"/>
    <w:rsid w:val="00F257B0"/>
    <w:rsid w:val="00F258A0"/>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2F"/>
    <w:rsid w:val="00F26F6A"/>
    <w:rsid w:val="00F27161"/>
    <w:rsid w:val="00F271D5"/>
    <w:rsid w:val="00F27473"/>
    <w:rsid w:val="00F27481"/>
    <w:rsid w:val="00F27B14"/>
    <w:rsid w:val="00F30405"/>
    <w:rsid w:val="00F30B07"/>
    <w:rsid w:val="00F30DAF"/>
    <w:rsid w:val="00F31521"/>
    <w:rsid w:val="00F31692"/>
    <w:rsid w:val="00F31760"/>
    <w:rsid w:val="00F31953"/>
    <w:rsid w:val="00F31A25"/>
    <w:rsid w:val="00F31B07"/>
    <w:rsid w:val="00F31BA5"/>
    <w:rsid w:val="00F31E6A"/>
    <w:rsid w:val="00F31EB5"/>
    <w:rsid w:val="00F31F5F"/>
    <w:rsid w:val="00F32123"/>
    <w:rsid w:val="00F326B6"/>
    <w:rsid w:val="00F32A0A"/>
    <w:rsid w:val="00F32C8F"/>
    <w:rsid w:val="00F32EC3"/>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20E"/>
    <w:rsid w:val="00F3695A"/>
    <w:rsid w:val="00F36A11"/>
    <w:rsid w:val="00F36D0D"/>
    <w:rsid w:val="00F36D83"/>
    <w:rsid w:val="00F36EEF"/>
    <w:rsid w:val="00F36F15"/>
    <w:rsid w:val="00F370A3"/>
    <w:rsid w:val="00F371FA"/>
    <w:rsid w:val="00F3722D"/>
    <w:rsid w:val="00F37426"/>
    <w:rsid w:val="00F37C25"/>
    <w:rsid w:val="00F37E36"/>
    <w:rsid w:val="00F4013A"/>
    <w:rsid w:val="00F40694"/>
    <w:rsid w:val="00F40B38"/>
    <w:rsid w:val="00F40E5D"/>
    <w:rsid w:val="00F410E5"/>
    <w:rsid w:val="00F41531"/>
    <w:rsid w:val="00F41661"/>
    <w:rsid w:val="00F41697"/>
    <w:rsid w:val="00F41757"/>
    <w:rsid w:val="00F4243F"/>
    <w:rsid w:val="00F42471"/>
    <w:rsid w:val="00F427E1"/>
    <w:rsid w:val="00F42BB9"/>
    <w:rsid w:val="00F42BC0"/>
    <w:rsid w:val="00F4312A"/>
    <w:rsid w:val="00F433AB"/>
    <w:rsid w:val="00F43ACD"/>
    <w:rsid w:val="00F43BBB"/>
    <w:rsid w:val="00F43C3E"/>
    <w:rsid w:val="00F44626"/>
    <w:rsid w:val="00F44679"/>
    <w:rsid w:val="00F44EE6"/>
    <w:rsid w:val="00F45047"/>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0FA2"/>
    <w:rsid w:val="00F512FB"/>
    <w:rsid w:val="00F51E30"/>
    <w:rsid w:val="00F51F8A"/>
    <w:rsid w:val="00F51FAF"/>
    <w:rsid w:val="00F525F6"/>
    <w:rsid w:val="00F527DB"/>
    <w:rsid w:val="00F52BE1"/>
    <w:rsid w:val="00F52CF2"/>
    <w:rsid w:val="00F52F88"/>
    <w:rsid w:val="00F53327"/>
    <w:rsid w:val="00F536B0"/>
    <w:rsid w:val="00F5371E"/>
    <w:rsid w:val="00F53B4F"/>
    <w:rsid w:val="00F53C3B"/>
    <w:rsid w:val="00F5402E"/>
    <w:rsid w:val="00F54367"/>
    <w:rsid w:val="00F546B1"/>
    <w:rsid w:val="00F54B82"/>
    <w:rsid w:val="00F54C1F"/>
    <w:rsid w:val="00F54D20"/>
    <w:rsid w:val="00F54D8E"/>
    <w:rsid w:val="00F54EF6"/>
    <w:rsid w:val="00F550AE"/>
    <w:rsid w:val="00F5527F"/>
    <w:rsid w:val="00F557CB"/>
    <w:rsid w:val="00F557CF"/>
    <w:rsid w:val="00F5581A"/>
    <w:rsid w:val="00F55824"/>
    <w:rsid w:val="00F55D4B"/>
    <w:rsid w:val="00F5605C"/>
    <w:rsid w:val="00F56228"/>
    <w:rsid w:val="00F566BD"/>
    <w:rsid w:val="00F569C4"/>
    <w:rsid w:val="00F56C1D"/>
    <w:rsid w:val="00F56F54"/>
    <w:rsid w:val="00F571FD"/>
    <w:rsid w:val="00F576B3"/>
    <w:rsid w:val="00F577C7"/>
    <w:rsid w:val="00F57822"/>
    <w:rsid w:val="00F57EF5"/>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682"/>
    <w:rsid w:val="00F63D1E"/>
    <w:rsid w:val="00F63E13"/>
    <w:rsid w:val="00F64146"/>
    <w:rsid w:val="00F6427D"/>
    <w:rsid w:val="00F64734"/>
    <w:rsid w:val="00F64741"/>
    <w:rsid w:val="00F653D9"/>
    <w:rsid w:val="00F659D9"/>
    <w:rsid w:val="00F65D47"/>
    <w:rsid w:val="00F65E8D"/>
    <w:rsid w:val="00F65EEE"/>
    <w:rsid w:val="00F664E9"/>
    <w:rsid w:val="00F665CE"/>
    <w:rsid w:val="00F66838"/>
    <w:rsid w:val="00F66D2F"/>
    <w:rsid w:val="00F66DB2"/>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7A6"/>
    <w:rsid w:val="00F71E06"/>
    <w:rsid w:val="00F7237E"/>
    <w:rsid w:val="00F72646"/>
    <w:rsid w:val="00F72CD2"/>
    <w:rsid w:val="00F72DA5"/>
    <w:rsid w:val="00F72EE0"/>
    <w:rsid w:val="00F73015"/>
    <w:rsid w:val="00F73310"/>
    <w:rsid w:val="00F734A5"/>
    <w:rsid w:val="00F7350D"/>
    <w:rsid w:val="00F735C5"/>
    <w:rsid w:val="00F738E0"/>
    <w:rsid w:val="00F739C8"/>
    <w:rsid w:val="00F73AFD"/>
    <w:rsid w:val="00F73B20"/>
    <w:rsid w:val="00F73B5E"/>
    <w:rsid w:val="00F7400E"/>
    <w:rsid w:val="00F74159"/>
    <w:rsid w:val="00F74551"/>
    <w:rsid w:val="00F747CD"/>
    <w:rsid w:val="00F74C58"/>
    <w:rsid w:val="00F74CA8"/>
    <w:rsid w:val="00F75089"/>
    <w:rsid w:val="00F75134"/>
    <w:rsid w:val="00F75594"/>
    <w:rsid w:val="00F75B60"/>
    <w:rsid w:val="00F75C47"/>
    <w:rsid w:val="00F75DEB"/>
    <w:rsid w:val="00F75EA0"/>
    <w:rsid w:val="00F75FF6"/>
    <w:rsid w:val="00F762D7"/>
    <w:rsid w:val="00F7689F"/>
    <w:rsid w:val="00F7696F"/>
    <w:rsid w:val="00F76CCA"/>
    <w:rsid w:val="00F774AC"/>
    <w:rsid w:val="00F7798D"/>
    <w:rsid w:val="00F77A00"/>
    <w:rsid w:val="00F77F26"/>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7D0"/>
    <w:rsid w:val="00F8698E"/>
    <w:rsid w:val="00F86AB1"/>
    <w:rsid w:val="00F86ACE"/>
    <w:rsid w:val="00F86CE6"/>
    <w:rsid w:val="00F86F27"/>
    <w:rsid w:val="00F86F42"/>
    <w:rsid w:val="00F87360"/>
    <w:rsid w:val="00F876A0"/>
    <w:rsid w:val="00F877D5"/>
    <w:rsid w:val="00F87841"/>
    <w:rsid w:val="00F87893"/>
    <w:rsid w:val="00F87A01"/>
    <w:rsid w:val="00F87F3D"/>
    <w:rsid w:val="00F900F7"/>
    <w:rsid w:val="00F90238"/>
    <w:rsid w:val="00F90290"/>
    <w:rsid w:val="00F90515"/>
    <w:rsid w:val="00F9056E"/>
    <w:rsid w:val="00F90976"/>
    <w:rsid w:val="00F91200"/>
    <w:rsid w:val="00F914AE"/>
    <w:rsid w:val="00F918B3"/>
    <w:rsid w:val="00F92025"/>
    <w:rsid w:val="00F925F8"/>
    <w:rsid w:val="00F92BF5"/>
    <w:rsid w:val="00F92C9B"/>
    <w:rsid w:val="00F93124"/>
    <w:rsid w:val="00F9335E"/>
    <w:rsid w:val="00F937D3"/>
    <w:rsid w:val="00F93807"/>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3FB"/>
    <w:rsid w:val="00FA14B7"/>
    <w:rsid w:val="00FA1793"/>
    <w:rsid w:val="00FA1868"/>
    <w:rsid w:val="00FA1B85"/>
    <w:rsid w:val="00FA203E"/>
    <w:rsid w:val="00FA249E"/>
    <w:rsid w:val="00FA2500"/>
    <w:rsid w:val="00FA2851"/>
    <w:rsid w:val="00FA2977"/>
    <w:rsid w:val="00FA2A1F"/>
    <w:rsid w:val="00FA30B6"/>
    <w:rsid w:val="00FA31CF"/>
    <w:rsid w:val="00FA339E"/>
    <w:rsid w:val="00FA3CCA"/>
    <w:rsid w:val="00FA3D9F"/>
    <w:rsid w:val="00FA3DAB"/>
    <w:rsid w:val="00FA40FA"/>
    <w:rsid w:val="00FA4195"/>
    <w:rsid w:val="00FA4485"/>
    <w:rsid w:val="00FA465E"/>
    <w:rsid w:val="00FA4A61"/>
    <w:rsid w:val="00FA4BB1"/>
    <w:rsid w:val="00FA4E92"/>
    <w:rsid w:val="00FA4ED0"/>
    <w:rsid w:val="00FA4F4C"/>
    <w:rsid w:val="00FA4F9A"/>
    <w:rsid w:val="00FA515A"/>
    <w:rsid w:val="00FA51E2"/>
    <w:rsid w:val="00FA525D"/>
    <w:rsid w:val="00FA563F"/>
    <w:rsid w:val="00FA591E"/>
    <w:rsid w:val="00FA5BEA"/>
    <w:rsid w:val="00FA5D40"/>
    <w:rsid w:val="00FA5E87"/>
    <w:rsid w:val="00FA60B6"/>
    <w:rsid w:val="00FA62E0"/>
    <w:rsid w:val="00FA6340"/>
    <w:rsid w:val="00FA638B"/>
    <w:rsid w:val="00FA64A2"/>
    <w:rsid w:val="00FA6715"/>
    <w:rsid w:val="00FA68DE"/>
    <w:rsid w:val="00FA6AFA"/>
    <w:rsid w:val="00FA6E88"/>
    <w:rsid w:val="00FA6EF1"/>
    <w:rsid w:val="00FA6FB5"/>
    <w:rsid w:val="00FA705B"/>
    <w:rsid w:val="00FA73C8"/>
    <w:rsid w:val="00FA7559"/>
    <w:rsid w:val="00FA7592"/>
    <w:rsid w:val="00FA78E5"/>
    <w:rsid w:val="00FA7944"/>
    <w:rsid w:val="00FA7BDF"/>
    <w:rsid w:val="00FB00C2"/>
    <w:rsid w:val="00FB0875"/>
    <w:rsid w:val="00FB0E65"/>
    <w:rsid w:val="00FB183F"/>
    <w:rsid w:val="00FB197C"/>
    <w:rsid w:val="00FB1A91"/>
    <w:rsid w:val="00FB1CEE"/>
    <w:rsid w:val="00FB1E56"/>
    <w:rsid w:val="00FB241F"/>
    <w:rsid w:val="00FB245C"/>
    <w:rsid w:val="00FB2A9C"/>
    <w:rsid w:val="00FB3454"/>
    <w:rsid w:val="00FB3987"/>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901"/>
    <w:rsid w:val="00FB7ACD"/>
    <w:rsid w:val="00FB7DF6"/>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1B4E"/>
    <w:rsid w:val="00FC25EF"/>
    <w:rsid w:val="00FC29C1"/>
    <w:rsid w:val="00FC2B3F"/>
    <w:rsid w:val="00FC2B54"/>
    <w:rsid w:val="00FC2CF0"/>
    <w:rsid w:val="00FC2E2E"/>
    <w:rsid w:val="00FC3608"/>
    <w:rsid w:val="00FC38B5"/>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C1B"/>
    <w:rsid w:val="00FD3CAA"/>
    <w:rsid w:val="00FD42A0"/>
    <w:rsid w:val="00FD452C"/>
    <w:rsid w:val="00FD4BCC"/>
    <w:rsid w:val="00FD4D48"/>
    <w:rsid w:val="00FD5200"/>
    <w:rsid w:val="00FD52B3"/>
    <w:rsid w:val="00FD5759"/>
    <w:rsid w:val="00FD57F3"/>
    <w:rsid w:val="00FD5934"/>
    <w:rsid w:val="00FD59C2"/>
    <w:rsid w:val="00FD5A53"/>
    <w:rsid w:val="00FD5BC9"/>
    <w:rsid w:val="00FD5C90"/>
    <w:rsid w:val="00FD6525"/>
    <w:rsid w:val="00FD652E"/>
    <w:rsid w:val="00FD6ABA"/>
    <w:rsid w:val="00FD6F8A"/>
    <w:rsid w:val="00FD7339"/>
    <w:rsid w:val="00FD75BF"/>
    <w:rsid w:val="00FD77B8"/>
    <w:rsid w:val="00FD7893"/>
    <w:rsid w:val="00FD794A"/>
    <w:rsid w:val="00FD7974"/>
    <w:rsid w:val="00FD7E3E"/>
    <w:rsid w:val="00FD7F7D"/>
    <w:rsid w:val="00FE013A"/>
    <w:rsid w:val="00FE0CF1"/>
    <w:rsid w:val="00FE1056"/>
    <w:rsid w:val="00FE130E"/>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A17"/>
    <w:rsid w:val="00FE3D73"/>
    <w:rsid w:val="00FE3E47"/>
    <w:rsid w:val="00FE3FED"/>
    <w:rsid w:val="00FE40E7"/>
    <w:rsid w:val="00FE435D"/>
    <w:rsid w:val="00FE47DB"/>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470"/>
    <w:rsid w:val="00FF0D29"/>
    <w:rsid w:val="00FF0DAF"/>
    <w:rsid w:val="00FF1296"/>
    <w:rsid w:val="00FF14F5"/>
    <w:rsid w:val="00FF1521"/>
    <w:rsid w:val="00FF1694"/>
    <w:rsid w:val="00FF16EC"/>
    <w:rsid w:val="00FF1A73"/>
    <w:rsid w:val="00FF1C26"/>
    <w:rsid w:val="00FF1E81"/>
    <w:rsid w:val="00FF1ED1"/>
    <w:rsid w:val="00FF204A"/>
    <w:rsid w:val="00FF2308"/>
    <w:rsid w:val="00FF28CE"/>
    <w:rsid w:val="00FF2DDB"/>
    <w:rsid w:val="00FF3021"/>
    <w:rsid w:val="00FF357A"/>
    <w:rsid w:val="00FF37A5"/>
    <w:rsid w:val="00FF37B3"/>
    <w:rsid w:val="00FF380F"/>
    <w:rsid w:val="00FF3A28"/>
    <w:rsid w:val="00FF3B31"/>
    <w:rsid w:val="00FF3B3E"/>
    <w:rsid w:val="00FF49BD"/>
    <w:rsid w:val="00FF4BEE"/>
    <w:rsid w:val="00FF4E3C"/>
    <w:rsid w:val="00FF4F24"/>
    <w:rsid w:val="00FF4FBD"/>
    <w:rsid w:val="00FF50E3"/>
    <w:rsid w:val="00FF516E"/>
    <w:rsid w:val="00FF53BD"/>
    <w:rsid w:val="00FF542E"/>
    <w:rsid w:val="00FF5992"/>
    <w:rsid w:val="00FF5BE4"/>
    <w:rsid w:val="00FF6103"/>
    <w:rsid w:val="00FF614F"/>
    <w:rsid w:val="00FF6889"/>
    <w:rsid w:val="00FF6B89"/>
    <w:rsid w:val="00FF6EC0"/>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qFormat/>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0331986">
      <w:bodyDiv w:val="1"/>
      <w:marLeft w:val="0"/>
      <w:marRight w:val="0"/>
      <w:marTop w:val="0"/>
      <w:marBottom w:val="0"/>
      <w:divBdr>
        <w:top w:val="none" w:sz="0" w:space="0" w:color="auto"/>
        <w:left w:val="none" w:sz="0" w:space="0" w:color="auto"/>
        <w:bottom w:val="none" w:sz="0" w:space="0" w:color="auto"/>
        <w:right w:val="none" w:sz="0" w:space="0" w:color="auto"/>
      </w:divBdr>
      <w:divsChild>
        <w:div w:id="1742294398">
          <w:marLeft w:val="547"/>
          <w:marRight w:val="0"/>
          <w:marTop w:val="96"/>
          <w:marBottom w:val="0"/>
          <w:divBdr>
            <w:top w:val="none" w:sz="0" w:space="0" w:color="auto"/>
            <w:left w:val="none" w:sz="0" w:space="0" w:color="auto"/>
            <w:bottom w:val="none" w:sz="0" w:space="0" w:color="auto"/>
            <w:right w:val="none" w:sz="0" w:space="0" w:color="auto"/>
          </w:divBdr>
        </w:div>
      </w:divsChild>
    </w:div>
    <w:div w:id="42139753">
      <w:bodyDiv w:val="1"/>
      <w:marLeft w:val="0"/>
      <w:marRight w:val="0"/>
      <w:marTop w:val="0"/>
      <w:marBottom w:val="0"/>
      <w:divBdr>
        <w:top w:val="none" w:sz="0" w:space="0" w:color="auto"/>
        <w:left w:val="none" w:sz="0" w:space="0" w:color="auto"/>
        <w:bottom w:val="none" w:sz="0" w:space="0" w:color="auto"/>
        <w:right w:val="none" w:sz="0" w:space="0" w:color="auto"/>
      </w:divBdr>
      <w:divsChild>
        <w:div w:id="1593705032">
          <w:marLeft w:val="3240"/>
          <w:marRight w:val="0"/>
          <w:marTop w:val="43"/>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14252486">
      <w:bodyDiv w:val="1"/>
      <w:marLeft w:val="0"/>
      <w:marRight w:val="0"/>
      <w:marTop w:val="0"/>
      <w:marBottom w:val="0"/>
      <w:divBdr>
        <w:top w:val="none" w:sz="0" w:space="0" w:color="auto"/>
        <w:left w:val="none" w:sz="0" w:space="0" w:color="auto"/>
        <w:bottom w:val="none" w:sz="0" w:space="0" w:color="auto"/>
        <w:right w:val="none" w:sz="0" w:space="0" w:color="auto"/>
      </w:divBdr>
      <w:divsChild>
        <w:div w:id="262345873">
          <w:marLeft w:val="1166"/>
          <w:marRight w:val="0"/>
          <w:marTop w:val="101"/>
          <w:marBottom w:val="0"/>
          <w:divBdr>
            <w:top w:val="none" w:sz="0" w:space="0" w:color="auto"/>
            <w:left w:val="none" w:sz="0" w:space="0" w:color="auto"/>
            <w:bottom w:val="none" w:sz="0" w:space="0" w:color="auto"/>
            <w:right w:val="none" w:sz="0" w:space="0" w:color="auto"/>
          </w:divBdr>
        </w:div>
        <w:div w:id="2104644386">
          <w:marLeft w:val="1800"/>
          <w:marRight w:val="0"/>
          <w:marTop w:val="86"/>
          <w:marBottom w:val="0"/>
          <w:divBdr>
            <w:top w:val="none" w:sz="0" w:space="0" w:color="auto"/>
            <w:left w:val="none" w:sz="0" w:space="0" w:color="auto"/>
            <w:bottom w:val="none" w:sz="0" w:space="0" w:color="auto"/>
            <w:right w:val="none" w:sz="0" w:space="0" w:color="auto"/>
          </w:divBdr>
        </w:div>
        <w:div w:id="1969360465">
          <w:marLeft w:val="1166"/>
          <w:marRight w:val="0"/>
          <w:marTop w:val="101"/>
          <w:marBottom w:val="0"/>
          <w:divBdr>
            <w:top w:val="none" w:sz="0" w:space="0" w:color="auto"/>
            <w:left w:val="none" w:sz="0" w:space="0" w:color="auto"/>
            <w:bottom w:val="none" w:sz="0" w:space="0" w:color="auto"/>
            <w:right w:val="none" w:sz="0" w:space="0" w:color="auto"/>
          </w:divBdr>
        </w:div>
        <w:div w:id="2088765020">
          <w:marLeft w:val="1800"/>
          <w:marRight w:val="0"/>
          <w:marTop w:val="8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2333755">
      <w:bodyDiv w:val="1"/>
      <w:marLeft w:val="0"/>
      <w:marRight w:val="0"/>
      <w:marTop w:val="0"/>
      <w:marBottom w:val="0"/>
      <w:divBdr>
        <w:top w:val="none" w:sz="0" w:space="0" w:color="auto"/>
        <w:left w:val="none" w:sz="0" w:space="0" w:color="auto"/>
        <w:bottom w:val="none" w:sz="0" w:space="0" w:color="auto"/>
        <w:right w:val="none" w:sz="0" w:space="0" w:color="auto"/>
      </w:divBdr>
      <w:divsChild>
        <w:div w:id="1862816661">
          <w:marLeft w:val="3240"/>
          <w:marRight w:val="0"/>
          <w:marTop w:val="48"/>
          <w:marBottom w:val="0"/>
          <w:divBdr>
            <w:top w:val="none" w:sz="0" w:space="0" w:color="auto"/>
            <w:left w:val="none" w:sz="0" w:space="0" w:color="auto"/>
            <w:bottom w:val="none" w:sz="0" w:space="0" w:color="auto"/>
            <w:right w:val="none" w:sz="0" w:space="0" w:color="auto"/>
          </w:divBdr>
        </w:div>
      </w:divsChild>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727637">
      <w:bodyDiv w:val="1"/>
      <w:marLeft w:val="0"/>
      <w:marRight w:val="0"/>
      <w:marTop w:val="0"/>
      <w:marBottom w:val="0"/>
      <w:divBdr>
        <w:top w:val="none" w:sz="0" w:space="0" w:color="auto"/>
        <w:left w:val="none" w:sz="0" w:space="0" w:color="auto"/>
        <w:bottom w:val="none" w:sz="0" w:space="0" w:color="auto"/>
        <w:right w:val="none" w:sz="0" w:space="0" w:color="auto"/>
      </w:divBdr>
      <w:divsChild>
        <w:div w:id="644118663">
          <w:marLeft w:val="547"/>
          <w:marRight w:val="0"/>
          <w:marTop w:val="115"/>
          <w:marBottom w:val="0"/>
          <w:divBdr>
            <w:top w:val="none" w:sz="0" w:space="0" w:color="auto"/>
            <w:left w:val="none" w:sz="0" w:space="0" w:color="auto"/>
            <w:bottom w:val="none" w:sz="0" w:space="0" w:color="auto"/>
            <w:right w:val="none" w:sz="0" w:space="0" w:color="auto"/>
          </w:divBdr>
        </w:div>
        <w:div w:id="870344544">
          <w:marLeft w:val="1166"/>
          <w:marRight w:val="0"/>
          <w:marTop w:val="96"/>
          <w:marBottom w:val="0"/>
          <w:divBdr>
            <w:top w:val="none" w:sz="0" w:space="0" w:color="auto"/>
            <w:left w:val="none" w:sz="0" w:space="0" w:color="auto"/>
            <w:bottom w:val="none" w:sz="0" w:space="0" w:color="auto"/>
            <w:right w:val="none" w:sz="0" w:space="0" w:color="auto"/>
          </w:divBdr>
        </w:div>
        <w:div w:id="1257985245">
          <w:marLeft w:val="1166"/>
          <w:marRight w:val="0"/>
          <w:marTop w:val="96"/>
          <w:marBottom w:val="0"/>
          <w:divBdr>
            <w:top w:val="none" w:sz="0" w:space="0" w:color="auto"/>
            <w:left w:val="none" w:sz="0" w:space="0" w:color="auto"/>
            <w:bottom w:val="none" w:sz="0" w:space="0" w:color="auto"/>
            <w:right w:val="none" w:sz="0" w:space="0" w:color="auto"/>
          </w:divBdr>
        </w:div>
        <w:div w:id="451096543">
          <w:marLeft w:val="1166"/>
          <w:marRight w:val="0"/>
          <w:marTop w:val="101"/>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85713768">
      <w:bodyDiv w:val="1"/>
      <w:marLeft w:val="0"/>
      <w:marRight w:val="0"/>
      <w:marTop w:val="0"/>
      <w:marBottom w:val="0"/>
      <w:divBdr>
        <w:top w:val="none" w:sz="0" w:space="0" w:color="auto"/>
        <w:left w:val="none" w:sz="0" w:space="0" w:color="auto"/>
        <w:bottom w:val="none" w:sz="0" w:space="0" w:color="auto"/>
        <w:right w:val="none" w:sz="0" w:space="0" w:color="auto"/>
      </w:divBdr>
      <w:divsChild>
        <w:div w:id="1330786600">
          <w:marLeft w:val="1166"/>
          <w:marRight w:val="0"/>
          <w:marTop w:val="77"/>
          <w:marBottom w:val="0"/>
          <w:divBdr>
            <w:top w:val="none" w:sz="0" w:space="0" w:color="auto"/>
            <w:left w:val="none" w:sz="0" w:space="0" w:color="auto"/>
            <w:bottom w:val="none" w:sz="0" w:space="0" w:color="auto"/>
            <w:right w:val="none" w:sz="0" w:space="0" w:color="auto"/>
          </w:divBdr>
        </w:div>
        <w:div w:id="832768510">
          <w:marLeft w:val="1800"/>
          <w:marRight w:val="0"/>
          <w:marTop w:val="72"/>
          <w:marBottom w:val="0"/>
          <w:divBdr>
            <w:top w:val="none" w:sz="0" w:space="0" w:color="auto"/>
            <w:left w:val="none" w:sz="0" w:space="0" w:color="auto"/>
            <w:bottom w:val="none" w:sz="0" w:space="0" w:color="auto"/>
            <w:right w:val="none" w:sz="0" w:space="0" w:color="auto"/>
          </w:divBdr>
        </w:div>
        <w:div w:id="716661227">
          <w:marLeft w:val="2520"/>
          <w:marRight w:val="0"/>
          <w:marTop w:val="58"/>
          <w:marBottom w:val="0"/>
          <w:divBdr>
            <w:top w:val="none" w:sz="0" w:space="0" w:color="auto"/>
            <w:left w:val="none" w:sz="0" w:space="0" w:color="auto"/>
            <w:bottom w:val="none" w:sz="0" w:space="0" w:color="auto"/>
            <w:right w:val="none" w:sz="0" w:space="0" w:color="auto"/>
          </w:divBdr>
        </w:div>
        <w:div w:id="1616256508">
          <w:marLeft w:val="1800"/>
          <w:marRight w:val="0"/>
          <w:marTop w:val="72"/>
          <w:marBottom w:val="0"/>
          <w:divBdr>
            <w:top w:val="none" w:sz="0" w:space="0" w:color="auto"/>
            <w:left w:val="none" w:sz="0" w:space="0" w:color="auto"/>
            <w:bottom w:val="none" w:sz="0" w:space="0" w:color="auto"/>
            <w:right w:val="none" w:sz="0" w:space="0" w:color="auto"/>
          </w:divBdr>
        </w:div>
        <w:div w:id="923995780">
          <w:marLeft w:val="2520"/>
          <w:marRight w:val="0"/>
          <w:marTop w:val="58"/>
          <w:marBottom w:val="0"/>
          <w:divBdr>
            <w:top w:val="none" w:sz="0" w:space="0" w:color="auto"/>
            <w:left w:val="none" w:sz="0" w:space="0" w:color="auto"/>
            <w:bottom w:val="none" w:sz="0" w:space="0" w:color="auto"/>
            <w:right w:val="none" w:sz="0" w:space="0" w:color="auto"/>
          </w:divBdr>
        </w:div>
        <w:div w:id="1036540633">
          <w:marLeft w:val="3240"/>
          <w:marRight w:val="0"/>
          <w:marTop w:val="58"/>
          <w:marBottom w:val="0"/>
          <w:divBdr>
            <w:top w:val="none" w:sz="0" w:space="0" w:color="auto"/>
            <w:left w:val="none" w:sz="0" w:space="0" w:color="auto"/>
            <w:bottom w:val="none" w:sz="0" w:space="0" w:color="auto"/>
            <w:right w:val="none" w:sz="0" w:space="0" w:color="auto"/>
          </w:divBdr>
        </w:div>
        <w:div w:id="1067267647">
          <w:marLeft w:val="1800"/>
          <w:marRight w:val="0"/>
          <w:marTop w:val="72"/>
          <w:marBottom w:val="0"/>
          <w:divBdr>
            <w:top w:val="none" w:sz="0" w:space="0" w:color="auto"/>
            <w:left w:val="none" w:sz="0" w:space="0" w:color="auto"/>
            <w:bottom w:val="none" w:sz="0" w:space="0" w:color="auto"/>
            <w:right w:val="none" w:sz="0" w:space="0" w:color="auto"/>
          </w:divBdr>
        </w:div>
        <w:div w:id="1551649898">
          <w:marLeft w:val="2520"/>
          <w:marRight w:val="0"/>
          <w:marTop w:val="58"/>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7921929">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82355865">
      <w:bodyDiv w:val="1"/>
      <w:marLeft w:val="0"/>
      <w:marRight w:val="0"/>
      <w:marTop w:val="0"/>
      <w:marBottom w:val="0"/>
      <w:divBdr>
        <w:top w:val="none" w:sz="0" w:space="0" w:color="auto"/>
        <w:left w:val="none" w:sz="0" w:space="0" w:color="auto"/>
        <w:bottom w:val="none" w:sz="0" w:space="0" w:color="auto"/>
        <w:right w:val="none" w:sz="0" w:space="0" w:color="auto"/>
      </w:divBdr>
      <w:divsChild>
        <w:div w:id="427386745">
          <w:marLeft w:val="1800"/>
          <w:marRight w:val="0"/>
          <w:marTop w:val="86"/>
          <w:marBottom w:val="0"/>
          <w:divBdr>
            <w:top w:val="none" w:sz="0" w:space="0" w:color="auto"/>
            <w:left w:val="none" w:sz="0" w:space="0" w:color="auto"/>
            <w:bottom w:val="none" w:sz="0" w:space="0" w:color="auto"/>
            <w:right w:val="none" w:sz="0" w:space="0" w:color="auto"/>
          </w:divBdr>
        </w:div>
        <w:div w:id="986787262">
          <w:marLeft w:val="2520"/>
          <w:marRight w:val="0"/>
          <w:marTop w:val="67"/>
          <w:marBottom w:val="0"/>
          <w:divBdr>
            <w:top w:val="none" w:sz="0" w:space="0" w:color="auto"/>
            <w:left w:val="none" w:sz="0" w:space="0" w:color="auto"/>
            <w:bottom w:val="none" w:sz="0" w:space="0" w:color="auto"/>
            <w:right w:val="none" w:sz="0" w:space="0" w:color="auto"/>
          </w:divBdr>
        </w:div>
        <w:div w:id="659580203">
          <w:marLeft w:val="1800"/>
          <w:marRight w:val="0"/>
          <w:marTop w:val="86"/>
          <w:marBottom w:val="0"/>
          <w:divBdr>
            <w:top w:val="none" w:sz="0" w:space="0" w:color="auto"/>
            <w:left w:val="none" w:sz="0" w:space="0" w:color="auto"/>
            <w:bottom w:val="none" w:sz="0" w:space="0" w:color="auto"/>
            <w:right w:val="none" w:sz="0" w:space="0" w:color="auto"/>
          </w:divBdr>
        </w:div>
        <w:div w:id="388503140">
          <w:marLeft w:val="2520"/>
          <w:marRight w:val="0"/>
          <w:marTop w:val="67"/>
          <w:marBottom w:val="0"/>
          <w:divBdr>
            <w:top w:val="none" w:sz="0" w:space="0" w:color="auto"/>
            <w:left w:val="none" w:sz="0" w:space="0" w:color="auto"/>
            <w:bottom w:val="none" w:sz="0" w:space="0" w:color="auto"/>
            <w:right w:val="none" w:sz="0" w:space="0" w:color="auto"/>
          </w:divBdr>
        </w:div>
        <w:div w:id="132143413">
          <w:marLeft w:val="1800"/>
          <w:marRight w:val="0"/>
          <w:marTop w:val="86"/>
          <w:marBottom w:val="0"/>
          <w:divBdr>
            <w:top w:val="none" w:sz="0" w:space="0" w:color="auto"/>
            <w:left w:val="none" w:sz="0" w:space="0" w:color="auto"/>
            <w:bottom w:val="none" w:sz="0" w:space="0" w:color="auto"/>
            <w:right w:val="none" w:sz="0" w:space="0" w:color="auto"/>
          </w:divBdr>
        </w:div>
        <w:div w:id="1006514418">
          <w:marLeft w:val="2520"/>
          <w:marRight w:val="0"/>
          <w:marTop w:val="6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2785898">
      <w:bodyDiv w:val="1"/>
      <w:marLeft w:val="0"/>
      <w:marRight w:val="0"/>
      <w:marTop w:val="0"/>
      <w:marBottom w:val="0"/>
      <w:divBdr>
        <w:top w:val="none" w:sz="0" w:space="0" w:color="auto"/>
        <w:left w:val="none" w:sz="0" w:space="0" w:color="auto"/>
        <w:bottom w:val="none" w:sz="0" w:space="0" w:color="auto"/>
        <w:right w:val="none" w:sz="0" w:space="0" w:color="auto"/>
      </w:divBdr>
      <w:divsChild>
        <w:div w:id="2082016624">
          <w:marLeft w:val="360"/>
          <w:marRight w:val="0"/>
          <w:marTop w:val="200"/>
          <w:marBottom w:val="0"/>
          <w:divBdr>
            <w:top w:val="none" w:sz="0" w:space="0" w:color="auto"/>
            <w:left w:val="none" w:sz="0" w:space="0" w:color="auto"/>
            <w:bottom w:val="none" w:sz="0" w:space="0" w:color="auto"/>
            <w:right w:val="none" w:sz="0" w:space="0" w:color="auto"/>
          </w:divBdr>
        </w:div>
        <w:div w:id="1985112172">
          <w:marLeft w:val="1080"/>
          <w:marRight w:val="0"/>
          <w:marTop w:val="100"/>
          <w:marBottom w:val="0"/>
          <w:divBdr>
            <w:top w:val="none" w:sz="0" w:space="0" w:color="auto"/>
            <w:left w:val="none" w:sz="0" w:space="0" w:color="auto"/>
            <w:bottom w:val="none" w:sz="0" w:space="0" w:color="auto"/>
            <w:right w:val="none" w:sz="0" w:space="0" w:color="auto"/>
          </w:divBdr>
        </w:div>
        <w:div w:id="979921260">
          <w:marLeft w:val="1080"/>
          <w:marRight w:val="0"/>
          <w:marTop w:val="100"/>
          <w:marBottom w:val="0"/>
          <w:divBdr>
            <w:top w:val="none" w:sz="0" w:space="0" w:color="auto"/>
            <w:left w:val="none" w:sz="0" w:space="0" w:color="auto"/>
            <w:bottom w:val="none" w:sz="0" w:space="0" w:color="auto"/>
            <w:right w:val="none" w:sz="0" w:space="0" w:color="auto"/>
          </w:divBdr>
        </w:div>
        <w:div w:id="2133863608">
          <w:marLeft w:val="1080"/>
          <w:marRight w:val="0"/>
          <w:marTop w:val="100"/>
          <w:marBottom w:val="0"/>
          <w:divBdr>
            <w:top w:val="none" w:sz="0" w:space="0" w:color="auto"/>
            <w:left w:val="none" w:sz="0" w:space="0" w:color="auto"/>
            <w:bottom w:val="none" w:sz="0" w:space="0" w:color="auto"/>
            <w:right w:val="none" w:sz="0" w:space="0" w:color="auto"/>
          </w:divBdr>
        </w:div>
        <w:div w:id="114914577">
          <w:marLeft w:val="1080"/>
          <w:marRight w:val="0"/>
          <w:marTop w:val="100"/>
          <w:marBottom w:val="0"/>
          <w:divBdr>
            <w:top w:val="none" w:sz="0" w:space="0" w:color="auto"/>
            <w:left w:val="none" w:sz="0" w:space="0" w:color="auto"/>
            <w:bottom w:val="none" w:sz="0" w:space="0" w:color="auto"/>
            <w:right w:val="none" w:sz="0" w:space="0" w:color="auto"/>
          </w:divBdr>
        </w:div>
      </w:divsChild>
    </w:div>
    <w:div w:id="1225291973">
      <w:bodyDiv w:val="1"/>
      <w:marLeft w:val="0"/>
      <w:marRight w:val="0"/>
      <w:marTop w:val="0"/>
      <w:marBottom w:val="0"/>
      <w:divBdr>
        <w:top w:val="none" w:sz="0" w:space="0" w:color="auto"/>
        <w:left w:val="none" w:sz="0" w:space="0" w:color="auto"/>
        <w:bottom w:val="none" w:sz="0" w:space="0" w:color="auto"/>
        <w:right w:val="none" w:sz="0" w:space="0" w:color="auto"/>
      </w:divBdr>
      <w:divsChild>
        <w:div w:id="294913283">
          <w:marLeft w:val="1166"/>
          <w:marRight w:val="0"/>
          <w:marTop w:val="96"/>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8395800">
      <w:bodyDiv w:val="1"/>
      <w:marLeft w:val="0"/>
      <w:marRight w:val="0"/>
      <w:marTop w:val="0"/>
      <w:marBottom w:val="0"/>
      <w:divBdr>
        <w:top w:val="none" w:sz="0" w:space="0" w:color="auto"/>
        <w:left w:val="none" w:sz="0" w:space="0" w:color="auto"/>
        <w:bottom w:val="none" w:sz="0" w:space="0" w:color="auto"/>
        <w:right w:val="none" w:sz="0" w:space="0" w:color="auto"/>
      </w:divBdr>
      <w:divsChild>
        <w:div w:id="191311268">
          <w:marLeft w:val="547"/>
          <w:marRight w:val="0"/>
          <w:marTop w:val="115"/>
          <w:marBottom w:val="0"/>
          <w:divBdr>
            <w:top w:val="none" w:sz="0" w:space="0" w:color="auto"/>
            <w:left w:val="none" w:sz="0" w:space="0" w:color="auto"/>
            <w:bottom w:val="none" w:sz="0" w:space="0" w:color="auto"/>
            <w:right w:val="none" w:sz="0" w:space="0" w:color="auto"/>
          </w:divBdr>
        </w:div>
        <w:div w:id="1053968149">
          <w:marLeft w:val="1166"/>
          <w:marRight w:val="0"/>
          <w:marTop w:val="96"/>
          <w:marBottom w:val="0"/>
          <w:divBdr>
            <w:top w:val="none" w:sz="0" w:space="0" w:color="auto"/>
            <w:left w:val="none" w:sz="0" w:space="0" w:color="auto"/>
            <w:bottom w:val="none" w:sz="0" w:space="0" w:color="auto"/>
            <w:right w:val="none" w:sz="0" w:space="0" w:color="auto"/>
          </w:divBdr>
        </w:div>
        <w:div w:id="1323387431">
          <w:marLeft w:val="1166"/>
          <w:marRight w:val="0"/>
          <w:marTop w:val="96"/>
          <w:marBottom w:val="0"/>
          <w:divBdr>
            <w:top w:val="none" w:sz="0" w:space="0" w:color="auto"/>
            <w:left w:val="none" w:sz="0" w:space="0" w:color="auto"/>
            <w:bottom w:val="none" w:sz="0" w:space="0" w:color="auto"/>
            <w:right w:val="none" w:sz="0" w:space="0" w:color="auto"/>
          </w:divBdr>
        </w:div>
        <w:div w:id="493494760">
          <w:marLeft w:val="1166"/>
          <w:marRight w:val="0"/>
          <w:marTop w:val="101"/>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281081">
      <w:bodyDiv w:val="1"/>
      <w:marLeft w:val="0"/>
      <w:marRight w:val="0"/>
      <w:marTop w:val="0"/>
      <w:marBottom w:val="0"/>
      <w:divBdr>
        <w:top w:val="none" w:sz="0" w:space="0" w:color="auto"/>
        <w:left w:val="none" w:sz="0" w:space="0" w:color="auto"/>
        <w:bottom w:val="none" w:sz="0" w:space="0" w:color="auto"/>
        <w:right w:val="none" w:sz="0" w:space="0" w:color="auto"/>
      </w:divBdr>
      <w:divsChild>
        <w:div w:id="103305486">
          <w:marLeft w:val="1166"/>
          <w:marRight w:val="0"/>
          <w:marTop w:val="96"/>
          <w:marBottom w:val="0"/>
          <w:divBdr>
            <w:top w:val="none" w:sz="0" w:space="0" w:color="auto"/>
            <w:left w:val="none" w:sz="0" w:space="0" w:color="auto"/>
            <w:bottom w:val="none" w:sz="0" w:space="0" w:color="auto"/>
            <w:right w:val="none" w:sz="0" w:space="0" w:color="auto"/>
          </w:divBdr>
        </w:div>
        <w:div w:id="1929538760">
          <w:marLeft w:val="1800"/>
          <w:marRight w:val="0"/>
          <w:marTop w:val="77"/>
          <w:marBottom w:val="0"/>
          <w:divBdr>
            <w:top w:val="none" w:sz="0" w:space="0" w:color="auto"/>
            <w:left w:val="none" w:sz="0" w:space="0" w:color="auto"/>
            <w:bottom w:val="none" w:sz="0" w:space="0" w:color="auto"/>
            <w:right w:val="none" w:sz="0" w:space="0" w:color="auto"/>
          </w:divBdr>
        </w:div>
        <w:div w:id="170918565">
          <w:marLeft w:val="1166"/>
          <w:marRight w:val="0"/>
          <w:marTop w:val="96"/>
          <w:marBottom w:val="0"/>
          <w:divBdr>
            <w:top w:val="none" w:sz="0" w:space="0" w:color="auto"/>
            <w:left w:val="none" w:sz="0" w:space="0" w:color="auto"/>
            <w:bottom w:val="none" w:sz="0" w:space="0" w:color="auto"/>
            <w:right w:val="none" w:sz="0" w:space="0" w:color="auto"/>
          </w:divBdr>
        </w:div>
        <w:div w:id="313723024">
          <w:marLeft w:val="1800"/>
          <w:marRight w:val="0"/>
          <w:marTop w:val="77"/>
          <w:marBottom w:val="0"/>
          <w:divBdr>
            <w:top w:val="none" w:sz="0" w:space="0" w:color="auto"/>
            <w:left w:val="none" w:sz="0" w:space="0" w:color="auto"/>
            <w:bottom w:val="none" w:sz="0" w:space="0" w:color="auto"/>
            <w:right w:val="none" w:sz="0" w:space="0" w:color="auto"/>
          </w:divBdr>
        </w:div>
        <w:div w:id="1182815817">
          <w:marLeft w:val="1166"/>
          <w:marRight w:val="0"/>
          <w:marTop w:val="96"/>
          <w:marBottom w:val="0"/>
          <w:divBdr>
            <w:top w:val="none" w:sz="0" w:space="0" w:color="auto"/>
            <w:left w:val="none" w:sz="0" w:space="0" w:color="auto"/>
            <w:bottom w:val="none" w:sz="0" w:space="0" w:color="auto"/>
            <w:right w:val="none" w:sz="0" w:space="0" w:color="auto"/>
          </w:divBdr>
        </w:div>
        <w:div w:id="276765445">
          <w:marLeft w:val="1800"/>
          <w:marRight w:val="0"/>
          <w:marTop w:val="77"/>
          <w:marBottom w:val="0"/>
          <w:divBdr>
            <w:top w:val="none" w:sz="0" w:space="0" w:color="auto"/>
            <w:left w:val="none" w:sz="0" w:space="0" w:color="auto"/>
            <w:bottom w:val="none" w:sz="0" w:space="0" w:color="auto"/>
            <w:right w:val="none" w:sz="0" w:space="0" w:color="auto"/>
          </w:divBdr>
        </w:div>
        <w:div w:id="411657285">
          <w:marLeft w:val="1166"/>
          <w:marRight w:val="0"/>
          <w:marTop w:val="96"/>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74002675">
      <w:bodyDiv w:val="1"/>
      <w:marLeft w:val="0"/>
      <w:marRight w:val="0"/>
      <w:marTop w:val="0"/>
      <w:marBottom w:val="0"/>
      <w:divBdr>
        <w:top w:val="none" w:sz="0" w:space="0" w:color="auto"/>
        <w:left w:val="none" w:sz="0" w:space="0" w:color="auto"/>
        <w:bottom w:val="none" w:sz="0" w:space="0" w:color="auto"/>
        <w:right w:val="none" w:sz="0" w:space="0" w:color="auto"/>
      </w:divBdr>
      <w:divsChild>
        <w:div w:id="1630667573">
          <w:marLeft w:val="547"/>
          <w:marRight w:val="0"/>
          <w:marTop w:val="82"/>
          <w:marBottom w:val="0"/>
          <w:divBdr>
            <w:top w:val="none" w:sz="0" w:space="0" w:color="auto"/>
            <w:left w:val="none" w:sz="0" w:space="0" w:color="auto"/>
            <w:bottom w:val="none" w:sz="0" w:space="0" w:color="auto"/>
            <w:right w:val="none" w:sz="0" w:space="0" w:color="auto"/>
          </w:divBdr>
        </w:div>
        <w:div w:id="399911471">
          <w:marLeft w:val="1166"/>
          <w:marRight w:val="0"/>
          <w:marTop w:val="67"/>
          <w:marBottom w:val="0"/>
          <w:divBdr>
            <w:top w:val="none" w:sz="0" w:space="0" w:color="auto"/>
            <w:left w:val="none" w:sz="0" w:space="0" w:color="auto"/>
            <w:bottom w:val="none" w:sz="0" w:space="0" w:color="auto"/>
            <w:right w:val="none" w:sz="0" w:space="0" w:color="auto"/>
          </w:divBdr>
        </w:div>
        <w:div w:id="137186542">
          <w:marLeft w:val="1800"/>
          <w:marRight w:val="0"/>
          <w:marTop w:val="67"/>
          <w:marBottom w:val="0"/>
          <w:divBdr>
            <w:top w:val="none" w:sz="0" w:space="0" w:color="auto"/>
            <w:left w:val="none" w:sz="0" w:space="0" w:color="auto"/>
            <w:bottom w:val="none" w:sz="0" w:space="0" w:color="auto"/>
            <w:right w:val="none" w:sz="0" w:space="0" w:color="auto"/>
          </w:divBdr>
        </w:div>
        <w:div w:id="1894390439">
          <w:marLeft w:val="1166"/>
          <w:marRight w:val="0"/>
          <w:marTop w:val="67"/>
          <w:marBottom w:val="0"/>
          <w:divBdr>
            <w:top w:val="none" w:sz="0" w:space="0" w:color="auto"/>
            <w:left w:val="none" w:sz="0" w:space="0" w:color="auto"/>
            <w:bottom w:val="none" w:sz="0" w:space="0" w:color="auto"/>
            <w:right w:val="none" w:sz="0" w:space="0" w:color="auto"/>
          </w:divBdr>
        </w:div>
        <w:div w:id="793403248">
          <w:marLeft w:val="1800"/>
          <w:marRight w:val="0"/>
          <w:marTop w:val="67"/>
          <w:marBottom w:val="0"/>
          <w:divBdr>
            <w:top w:val="none" w:sz="0" w:space="0" w:color="auto"/>
            <w:left w:val="none" w:sz="0" w:space="0" w:color="auto"/>
            <w:bottom w:val="none" w:sz="0" w:space="0" w:color="auto"/>
            <w:right w:val="none" w:sz="0" w:space="0" w:color="auto"/>
          </w:divBdr>
        </w:div>
        <w:div w:id="1195272183">
          <w:marLeft w:val="547"/>
          <w:marRight w:val="0"/>
          <w:marTop w:val="82"/>
          <w:marBottom w:val="0"/>
          <w:divBdr>
            <w:top w:val="none" w:sz="0" w:space="0" w:color="auto"/>
            <w:left w:val="none" w:sz="0" w:space="0" w:color="auto"/>
            <w:bottom w:val="none" w:sz="0" w:space="0" w:color="auto"/>
            <w:right w:val="none" w:sz="0" w:space="0" w:color="auto"/>
          </w:divBdr>
        </w:div>
        <w:div w:id="1033110704">
          <w:marLeft w:val="1166"/>
          <w:marRight w:val="0"/>
          <w:marTop w:val="67"/>
          <w:marBottom w:val="0"/>
          <w:divBdr>
            <w:top w:val="none" w:sz="0" w:space="0" w:color="auto"/>
            <w:left w:val="none" w:sz="0" w:space="0" w:color="auto"/>
            <w:bottom w:val="none" w:sz="0" w:space="0" w:color="auto"/>
            <w:right w:val="none" w:sz="0" w:space="0" w:color="auto"/>
          </w:divBdr>
        </w:div>
        <w:div w:id="733547543">
          <w:marLeft w:val="1800"/>
          <w:marRight w:val="0"/>
          <w:marTop w:val="82"/>
          <w:marBottom w:val="0"/>
          <w:divBdr>
            <w:top w:val="none" w:sz="0" w:space="0" w:color="auto"/>
            <w:left w:val="none" w:sz="0" w:space="0" w:color="auto"/>
            <w:bottom w:val="none" w:sz="0" w:space="0" w:color="auto"/>
            <w:right w:val="none" w:sz="0" w:space="0" w:color="auto"/>
          </w:divBdr>
        </w:div>
        <w:div w:id="1085760771">
          <w:marLeft w:val="2520"/>
          <w:marRight w:val="0"/>
          <w:marTop w:val="67"/>
          <w:marBottom w:val="0"/>
          <w:divBdr>
            <w:top w:val="none" w:sz="0" w:space="0" w:color="auto"/>
            <w:left w:val="none" w:sz="0" w:space="0" w:color="auto"/>
            <w:bottom w:val="none" w:sz="0" w:space="0" w:color="auto"/>
            <w:right w:val="none" w:sz="0" w:space="0" w:color="auto"/>
          </w:divBdr>
        </w:div>
        <w:div w:id="598103988">
          <w:marLeft w:val="1800"/>
          <w:marRight w:val="0"/>
          <w:marTop w:val="82"/>
          <w:marBottom w:val="0"/>
          <w:divBdr>
            <w:top w:val="none" w:sz="0" w:space="0" w:color="auto"/>
            <w:left w:val="none" w:sz="0" w:space="0" w:color="auto"/>
            <w:bottom w:val="none" w:sz="0" w:space="0" w:color="auto"/>
            <w:right w:val="none" w:sz="0" w:space="0" w:color="auto"/>
          </w:divBdr>
        </w:div>
        <w:div w:id="1547912699">
          <w:marLeft w:val="2520"/>
          <w:marRight w:val="0"/>
          <w:marTop w:val="67"/>
          <w:marBottom w:val="0"/>
          <w:divBdr>
            <w:top w:val="none" w:sz="0" w:space="0" w:color="auto"/>
            <w:left w:val="none" w:sz="0" w:space="0" w:color="auto"/>
            <w:bottom w:val="none" w:sz="0" w:space="0" w:color="auto"/>
            <w:right w:val="none" w:sz="0" w:space="0" w:color="auto"/>
          </w:divBdr>
        </w:div>
        <w:div w:id="600187535">
          <w:marLeft w:val="1166"/>
          <w:marRight w:val="0"/>
          <w:marTop w:val="67"/>
          <w:marBottom w:val="0"/>
          <w:divBdr>
            <w:top w:val="none" w:sz="0" w:space="0" w:color="auto"/>
            <w:left w:val="none" w:sz="0" w:space="0" w:color="auto"/>
            <w:bottom w:val="none" w:sz="0" w:space="0" w:color="auto"/>
            <w:right w:val="none" w:sz="0" w:space="0" w:color="auto"/>
          </w:divBdr>
        </w:div>
        <w:div w:id="48461177">
          <w:marLeft w:val="1800"/>
          <w:marRight w:val="0"/>
          <w:marTop w:val="82"/>
          <w:marBottom w:val="0"/>
          <w:divBdr>
            <w:top w:val="none" w:sz="0" w:space="0" w:color="auto"/>
            <w:left w:val="none" w:sz="0" w:space="0" w:color="auto"/>
            <w:bottom w:val="none" w:sz="0" w:space="0" w:color="auto"/>
            <w:right w:val="none" w:sz="0" w:space="0" w:color="auto"/>
          </w:divBdr>
        </w:div>
        <w:div w:id="336344939">
          <w:marLeft w:val="2520"/>
          <w:marRight w:val="0"/>
          <w:marTop w:val="67"/>
          <w:marBottom w:val="0"/>
          <w:divBdr>
            <w:top w:val="none" w:sz="0" w:space="0" w:color="auto"/>
            <w:left w:val="none" w:sz="0" w:space="0" w:color="auto"/>
            <w:bottom w:val="none" w:sz="0" w:space="0" w:color="auto"/>
            <w:right w:val="none" w:sz="0" w:space="0" w:color="auto"/>
          </w:divBdr>
        </w:div>
        <w:div w:id="1794903281">
          <w:marLeft w:val="1800"/>
          <w:marRight w:val="0"/>
          <w:marTop w:val="82"/>
          <w:marBottom w:val="0"/>
          <w:divBdr>
            <w:top w:val="none" w:sz="0" w:space="0" w:color="auto"/>
            <w:left w:val="none" w:sz="0" w:space="0" w:color="auto"/>
            <w:bottom w:val="none" w:sz="0" w:space="0" w:color="auto"/>
            <w:right w:val="none" w:sz="0" w:space="0" w:color="auto"/>
          </w:divBdr>
        </w:div>
        <w:div w:id="1675760065">
          <w:marLeft w:val="2520"/>
          <w:marRight w:val="0"/>
          <w:marTop w:val="67"/>
          <w:marBottom w:val="0"/>
          <w:divBdr>
            <w:top w:val="none" w:sz="0" w:space="0" w:color="auto"/>
            <w:left w:val="none" w:sz="0" w:space="0" w:color="auto"/>
            <w:bottom w:val="none" w:sz="0" w:space="0" w:color="auto"/>
            <w:right w:val="none" w:sz="0" w:space="0" w:color="auto"/>
          </w:divBdr>
        </w:div>
        <w:div w:id="321128178">
          <w:marLeft w:val="1800"/>
          <w:marRight w:val="0"/>
          <w:marTop w:val="82"/>
          <w:marBottom w:val="0"/>
          <w:divBdr>
            <w:top w:val="none" w:sz="0" w:space="0" w:color="auto"/>
            <w:left w:val="none" w:sz="0" w:space="0" w:color="auto"/>
            <w:bottom w:val="none" w:sz="0" w:space="0" w:color="auto"/>
            <w:right w:val="none" w:sz="0" w:space="0" w:color="auto"/>
          </w:divBdr>
        </w:div>
        <w:div w:id="958412151">
          <w:marLeft w:val="2520"/>
          <w:marRight w:val="0"/>
          <w:marTop w:val="67"/>
          <w:marBottom w:val="0"/>
          <w:divBdr>
            <w:top w:val="none" w:sz="0" w:space="0" w:color="auto"/>
            <w:left w:val="none" w:sz="0" w:space="0" w:color="auto"/>
            <w:bottom w:val="none" w:sz="0" w:space="0" w:color="auto"/>
            <w:right w:val="none" w:sz="0" w:space="0" w:color="auto"/>
          </w:divBdr>
        </w:div>
        <w:div w:id="33239099">
          <w:marLeft w:val="547"/>
          <w:marRight w:val="0"/>
          <w:marTop w:val="82"/>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5796676">
      <w:bodyDiv w:val="1"/>
      <w:marLeft w:val="0"/>
      <w:marRight w:val="0"/>
      <w:marTop w:val="0"/>
      <w:marBottom w:val="0"/>
      <w:divBdr>
        <w:top w:val="none" w:sz="0" w:space="0" w:color="auto"/>
        <w:left w:val="none" w:sz="0" w:space="0" w:color="auto"/>
        <w:bottom w:val="none" w:sz="0" w:space="0" w:color="auto"/>
        <w:right w:val="none" w:sz="0" w:space="0" w:color="auto"/>
      </w:divBdr>
      <w:divsChild>
        <w:div w:id="2144225000">
          <w:marLeft w:val="3240"/>
          <w:marRight w:val="0"/>
          <w:marTop w:val="48"/>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61274432">
      <w:bodyDiv w:val="1"/>
      <w:marLeft w:val="0"/>
      <w:marRight w:val="0"/>
      <w:marTop w:val="0"/>
      <w:marBottom w:val="0"/>
      <w:divBdr>
        <w:top w:val="none" w:sz="0" w:space="0" w:color="auto"/>
        <w:left w:val="none" w:sz="0" w:space="0" w:color="auto"/>
        <w:bottom w:val="none" w:sz="0" w:space="0" w:color="auto"/>
        <w:right w:val="none" w:sz="0" w:space="0" w:color="auto"/>
      </w:divBdr>
    </w:div>
    <w:div w:id="1677733049">
      <w:bodyDiv w:val="1"/>
      <w:marLeft w:val="0"/>
      <w:marRight w:val="0"/>
      <w:marTop w:val="0"/>
      <w:marBottom w:val="0"/>
      <w:divBdr>
        <w:top w:val="none" w:sz="0" w:space="0" w:color="auto"/>
        <w:left w:val="none" w:sz="0" w:space="0" w:color="auto"/>
        <w:bottom w:val="none" w:sz="0" w:space="0" w:color="auto"/>
        <w:right w:val="none" w:sz="0" w:space="0" w:color="auto"/>
      </w:divBdr>
      <w:divsChild>
        <w:div w:id="1935240332">
          <w:marLeft w:val="2520"/>
          <w:marRight w:val="0"/>
          <w:marTop w:val="48"/>
          <w:marBottom w:val="0"/>
          <w:divBdr>
            <w:top w:val="none" w:sz="0" w:space="0" w:color="auto"/>
            <w:left w:val="none" w:sz="0" w:space="0" w:color="auto"/>
            <w:bottom w:val="none" w:sz="0" w:space="0" w:color="auto"/>
            <w:right w:val="none" w:sz="0" w:space="0" w:color="auto"/>
          </w:divBdr>
        </w:div>
      </w:divsChild>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7736753">
      <w:bodyDiv w:val="1"/>
      <w:marLeft w:val="0"/>
      <w:marRight w:val="0"/>
      <w:marTop w:val="0"/>
      <w:marBottom w:val="0"/>
      <w:divBdr>
        <w:top w:val="none" w:sz="0" w:space="0" w:color="auto"/>
        <w:left w:val="none" w:sz="0" w:space="0" w:color="auto"/>
        <w:bottom w:val="none" w:sz="0" w:space="0" w:color="auto"/>
        <w:right w:val="none" w:sz="0" w:space="0" w:color="auto"/>
      </w:divBdr>
      <w:divsChild>
        <w:div w:id="258870964">
          <w:marLeft w:val="1800"/>
          <w:marRight w:val="0"/>
          <w:marTop w:val="86"/>
          <w:marBottom w:val="0"/>
          <w:divBdr>
            <w:top w:val="none" w:sz="0" w:space="0" w:color="auto"/>
            <w:left w:val="none" w:sz="0" w:space="0" w:color="auto"/>
            <w:bottom w:val="none" w:sz="0" w:space="0" w:color="auto"/>
            <w:right w:val="none" w:sz="0" w:space="0" w:color="auto"/>
          </w:divBdr>
        </w:div>
        <w:div w:id="1032346064">
          <w:marLeft w:val="2520"/>
          <w:marRight w:val="0"/>
          <w:marTop w:val="67"/>
          <w:marBottom w:val="0"/>
          <w:divBdr>
            <w:top w:val="none" w:sz="0" w:space="0" w:color="auto"/>
            <w:left w:val="none" w:sz="0" w:space="0" w:color="auto"/>
            <w:bottom w:val="none" w:sz="0" w:space="0" w:color="auto"/>
            <w:right w:val="none" w:sz="0" w:space="0" w:color="auto"/>
          </w:divBdr>
        </w:div>
        <w:div w:id="1639065318">
          <w:marLeft w:val="1800"/>
          <w:marRight w:val="0"/>
          <w:marTop w:val="86"/>
          <w:marBottom w:val="0"/>
          <w:divBdr>
            <w:top w:val="none" w:sz="0" w:space="0" w:color="auto"/>
            <w:left w:val="none" w:sz="0" w:space="0" w:color="auto"/>
            <w:bottom w:val="none" w:sz="0" w:space="0" w:color="auto"/>
            <w:right w:val="none" w:sz="0" w:space="0" w:color="auto"/>
          </w:divBdr>
        </w:div>
        <w:div w:id="1431393084">
          <w:marLeft w:val="2520"/>
          <w:marRight w:val="0"/>
          <w:marTop w:val="67"/>
          <w:marBottom w:val="0"/>
          <w:divBdr>
            <w:top w:val="none" w:sz="0" w:space="0" w:color="auto"/>
            <w:left w:val="none" w:sz="0" w:space="0" w:color="auto"/>
            <w:bottom w:val="none" w:sz="0" w:space="0" w:color="auto"/>
            <w:right w:val="none" w:sz="0" w:space="0" w:color="auto"/>
          </w:divBdr>
        </w:div>
        <w:div w:id="1634748584">
          <w:marLeft w:val="1800"/>
          <w:marRight w:val="0"/>
          <w:marTop w:val="86"/>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815552">
      <w:bodyDiv w:val="1"/>
      <w:marLeft w:val="0"/>
      <w:marRight w:val="0"/>
      <w:marTop w:val="0"/>
      <w:marBottom w:val="0"/>
      <w:divBdr>
        <w:top w:val="none" w:sz="0" w:space="0" w:color="auto"/>
        <w:left w:val="none" w:sz="0" w:space="0" w:color="auto"/>
        <w:bottom w:val="none" w:sz="0" w:space="0" w:color="auto"/>
        <w:right w:val="none" w:sz="0" w:space="0" w:color="auto"/>
      </w:divBdr>
      <w:divsChild>
        <w:div w:id="468285938">
          <w:marLeft w:val="1800"/>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1835422">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360877">
      <w:bodyDiv w:val="1"/>
      <w:marLeft w:val="0"/>
      <w:marRight w:val="0"/>
      <w:marTop w:val="0"/>
      <w:marBottom w:val="0"/>
      <w:divBdr>
        <w:top w:val="none" w:sz="0" w:space="0" w:color="auto"/>
        <w:left w:val="none" w:sz="0" w:space="0" w:color="auto"/>
        <w:bottom w:val="none" w:sz="0" w:space="0" w:color="auto"/>
        <w:right w:val="none" w:sz="0" w:space="0" w:color="auto"/>
      </w:divBdr>
      <w:divsChild>
        <w:div w:id="1603223079">
          <w:marLeft w:val="1166"/>
          <w:marRight w:val="0"/>
          <w:marTop w:val="96"/>
          <w:marBottom w:val="0"/>
          <w:divBdr>
            <w:top w:val="none" w:sz="0" w:space="0" w:color="auto"/>
            <w:left w:val="none" w:sz="0" w:space="0" w:color="auto"/>
            <w:bottom w:val="none" w:sz="0" w:space="0" w:color="auto"/>
            <w:right w:val="none" w:sz="0" w:space="0" w:color="auto"/>
          </w:divBdr>
        </w:div>
        <w:div w:id="1410887002">
          <w:marLeft w:val="1800"/>
          <w:marRight w:val="0"/>
          <w:marTop w:val="82"/>
          <w:marBottom w:val="0"/>
          <w:divBdr>
            <w:top w:val="none" w:sz="0" w:space="0" w:color="auto"/>
            <w:left w:val="none" w:sz="0" w:space="0" w:color="auto"/>
            <w:bottom w:val="none" w:sz="0" w:space="0" w:color="auto"/>
            <w:right w:val="none" w:sz="0" w:space="0" w:color="auto"/>
          </w:divBdr>
        </w:div>
        <w:div w:id="1587036309">
          <w:marLeft w:val="1166"/>
          <w:marRight w:val="0"/>
          <w:marTop w:val="96"/>
          <w:marBottom w:val="0"/>
          <w:divBdr>
            <w:top w:val="none" w:sz="0" w:space="0" w:color="auto"/>
            <w:left w:val="none" w:sz="0" w:space="0" w:color="auto"/>
            <w:bottom w:val="none" w:sz="0" w:space="0" w:color="auto"/>
            <w:right w:val="none" w:sz="0" w:space="0" w:color="auto"/>
          </w:divBdr>
        </w:div>
        <w:div w:id="1788430821">
          <w:marLeft w:val="1800"/>
          <w:marRight w:val="0"/>
          <w:marTop w:val="82"/>
          <w:marBottom w:val="0"/>
          <w:divBdr>
            <w:top w:val="none" w:sz="0" w:space="0" w:color="auto"/>
            <w:left w:val="none" w:sz="0" w:space="0" w:color="auto"/>
            <w:bottom w:val="none" w:sz="0" w:space="0" w:color="auto"/>
            <w:right w:val="none" w:sz="0" w:space="0" w:color="auto"/>
          </w:divBdr>
        </w:div>
        <w:div w:id="1656571135">
          <w:marLeft w:val="1166"/>
          <w:marRight w:val="0"/>
          <w:marTop w:val="96"/>
          <w:marBottom w:val="0"/>
          <w:divBdr>
            <w:top w:val="none" w:sz="0" w:space="0" w:color="auto"/>
            <w:left w:val="none" w:sz="0" w:space="0" w:color="auto"/>
            <w:bottom w:val="none" w:sz="0" w:space="0" w:color="auto"/>
            <w:right w:val="none" w:sz="0" w:space="0" w:color="auto"/>
          </w:divBdr>
        </w:div>
      </w:divsChild>
    </w:div>
    <w:div w:id="1994984113">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6833297">
      <w:bodyDiv w:val="1"/>
      <w:marLeft w:val="0"/>
      <w:marRight w:val="0"/>
      <w:marTop w:val="0"/>
      <w:marBottom w:val="0"/>
      <w:divBdr>
        <w:top w:val="none" w:sz="0" w:space="0" w:color="auto"/>
        <w:left w:val="none" w:sz="0" w:space="0" w:color="auto"/>
        <w:bottom w:val="none" w:sz="0" w:space="0" w:color="auto"/>
        <w:right w:val="none" w:sz="0" w:space="0" w:color="auto"/>
      </w:divBdr>
      <w:divsChild>
        <w:div w:id="2113502338">
          <w:marLeft w:val="1800"/>
          <w:marRight w:val="0"/>
          <w:marTop w:val="86"/>
          <w:marBottom w:val="0"/>
          <w:divBdr>
            <w:top w:val="none" w:sz="0" w:space="0" w:color="auto"/>
            <w:left w:val="none" w:sz="0" w:space="0" w:color="auto"/>
            <w:bottom w:val="none" w:sz="0" w:space="0" w:color="auto"/>
            <w:right w:val="none" w:sz="0" w:space="0" w:color="auto"/>
          </w:divBdr>
        </w:div>
        <w:div w:id="2112048116">
          <w:marLeft w:val="2520"/>
          <w:marRight w:val="0"/>
          <w:marTop w:val="67"/>
          <w:marBottom w:val="0"/>
          <w:divBdr>
            <w:top w:val="none" w:sz="0" w:space="0" w:color="auto"/>
            <w:left w:val="none" w:sz="0" w:space="0" w:color="auto"/>
            <w:bottom w:val="none" w:sz="0" w:space="0" w:color="auto"/>
            <w:right w:val="none" w:sz="0" w:space="0" w:color="auto"/>
          </w:divBdr>
        </w:div>
        <w:div w:id="2004815025">
          <w:marLeft w:val="1800"/>
          <w:marRight w:val="0"/>
          <w:marTop w:val="86"/>
          <w:marBottom w:val="0"/>
          <w:divBdr>
            <w:top w:val="none" w:sz="0" w:space="0" w:color="auto"/>
            <w:left w:val="none" w:sz="0" w:space="0" w:color="auto"/>
            <w:bottom w:val="none" w:sz="0" w:space="0" w:color="auto"/>
            <w:right w:val="none" w:sz="0" w:space="0" w:color="auto"/>
          </w:divBdr>
        </w:div>
        <w:div w:id="506793096">
          <w:marLeft w:val="2520"/>
          <w:marRight w:val="0"/>
          <w:marTop w:val="67"/>
          <w:marBottom w:val="0"/>
          <w:divBdr>
            <w:top w:val="none" w:sz="0" w:space="0" w:color="auto"/>
            <w:left w:val="none" w:sz="0" w:space="0" w:color="auto"/>
            <w:bottom w:val="none" w:sz="0" w:space="0" w:color="auto"/>
            <w:right w:val="none" w:sz="0" w:space="0" w:color="auto"/>
          </w:divBdr>
        </w:div>
        <w:div w:id="921992747">
          <w:marLeft w:val="1800"/>
          <w:marRight w:val="0"/>
          <w:marTop w:val="86"/>
          <w:marBottom w:val="0"/>
          <w:divBdr>
            <w:top w:val="none" w:sz="0" w:space="0" w:color="auto"/>
            <w:left w:val="none" w:sz="0" w:space="0" w:color="auto"/>
            <w:bottom w:val="none" w:sz="0" w:space="0" w:color="auto"/>
            <w:right w:val="none" w:sz="0" w:space="0" w:color="auto"/>
          </w:divBdr>
        </w:div>
        <w:div w:id="1109547508">
          <w:marLeft w:val="2520"/>
          <w:marRight w:val="0"/>
          <w:marTop w:val="6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2732811">
      <w:bodyDiv w:val="1"/>
      <w:marLeft w:val="0"/>
      <w:marRight w:val="0"/>
      <w:marTop w:val="0"/>
      <w:marBottom w:val="0"/>
      <w:divBdr>
        <w:top w:val="none" w:sz="0" w:space="0" w:color="auto"/>
        <w:left w:val="none" w:sz="0" w:space="0" w:color="auto"/>
        <w:bottom w:val="none" w:sz="0" w:space="0" w:color="auto"/>
        <w:right w:val="none" w:sz="0" w:space="0" w:color="auto"/>
      </w:divBdr>
      <w:divsChild>
        <w:div w:id="200552611">
          <w:marLeft w:val="1166"/>
          <w:marRight w:val="0"/>
          <w:marTop w:val="77"/>
          <w:marBottom w:val="0"/>
          <w:divBdr>
            <w:top w:val="none" w:sz="0" w:space="0" w:color="auto"/>
            <w:left w:val="none" w:sz="0" w:space="0" w:color="auto"/>
            <w:bottom w:val="none" w:sz="0" w:space="0" w:color="auto"/>
            <w:right w:val="none" w:sz="0" w:space="0" w:color="auto"/>
          </w:divBdr>
        </w:div>
        <w:div w:id="1463157162">
          <w:marLeft w:val="1800"/>
          <w:marRight w:val="0"/>
          <w:marTop w:val="72"/>
          <w:marBottom w:val="0"/>
          <w:divBdr>
            <w:top w:val="none" w:sz="0" w:space="0" w:color="auto"/>
            <w:left w:val="none" w:sz="0" w:space="0" w:color="auto"/>
            <w:bottom w:val="none" w:sz="0" w:space="0" w:color="auto"/>
            <w:right w:val="none" w:sz="0" w:space="0" w:color="auto"/>
          </w:divBdr>
        </w:div>
        <w:div w:id="831027973">
          <w:marLeft w:val="2520"/>
          <w:marRight w:val="0"/>
          <w:marTop w:val="58"/>
          <w:marBottom w:val="0"/>
          <w:divBdr>
            <w:top w:val="none" w:sz="0" w:space="0" w:color="auto"/>
            <w:left w:val="none" w:sz="0" w:space="0" w:color="auto"/>
            <w:bottom w:val="none" w:sz="0" w:space="0" w:color="auto"/>
            <w:right w:val="none" w:sz="0" w:space="0" w:color="auto"/>
          </w:divBdr>
        </w:div>
        <w:div w:id="1243022977">
          <w:marLeft w:val="3240"/>
          <w:marRight w:val="0"/>
          <w:marTop w:val="58"/>
          <w:marBottom w:val="0"/>
          <w:divBdr>
            <w:top w:val="none" w:sz="0" w:space="0" w:color="auto"/>
            <w:left w:val="none" w:sz="0" w:space="0" w:color="auto"/>
            <w:bottom w:val="none" w:sz="0" w:space="0" w:color="auto"/>
            <w:right w:val="none" w:sz="0" w:space="0" w:color="auto"/>
          </w:divBdr>
        </w:div>
        <w:div w:id="1948662059">
          <w:marLeft w:val="3240"/>
          <w:marRight w:val="0"/>
          <w:marTop w:val="58"/>
          <w:marBottom w:val="0"/>
          <w:divBdr>
            <w:top w:val="none" w:sz="0" w:space="0" w:color="auto"/>
            <w:left w:val="none" w:sz="0" w:space="0" w:color="auto"/>
            <w:bottom w:val="none" w:sz="0" w:space="0" w:color="auto"/>
            <w:right w:val="none" w:sz="0" w:space="0" w:color="auto"/>
          </w:divBdr>
        </w:div>
        <w:div w:id="299919825">
          <w:marLeft w:val="1800"/>
          <w:marRight w:val="0"/>
          <w:marTop w:val="72"/>
          <w:marBottom w:val="0"/>
          <w:divBdr>
            <w:top w:val="none" w:sz="0" w:space="0" w:color="auto"/>
            <w:left w:val="none" w:sz="0" w:space="0" w:color="auto"/>
            <w:bottom w:val="none" w:sz="0" w:space="0" w:color="auto"/>
            <w:right w:val="none" w:sz="0" w:space="0" w:color="auto"/>
          </w:divBdr>
        </w:div>
        <w:div w:id="229462283">
          <w:marLeft w:val="2520"/>
          <w:marRight w:val="0"/>
          <w:marTop w:val="58"/>
          <w:marBottom w:val="0"/>
          <w:divBdr>
            <w:top w:val="none" w:sz="0" w:space="0" w:color="auto"/>
            <w:left w:val="none" w:sz="0" w:space="0" w:color="auto"/>
            <w:bottom w:val="none" w:sz="0" w:space="0" w:color="auto"/>
            <w:right w:val="none" w:sz="0" w:space="0" w:color="auto"/>
          </w:divBdr>
        </w:div>
        <w:div w:id="309332939">
          <w:marLeft w:val="3240"/>
          <w:marRight w:val="0"/>
          <w:marTop w:val="58"/>
          <w:marBottom w:val="0"/>
          <w:divBdr>
            <w:top w:val="none" w:sz="0" w:space="0" w:color="auto"/>
            <w:left w:val="none" w:sz="0" w:space="0" w:color="auto"/>
            <w:bottom w:val="none" w:sz="0" w:space="0" w:color="auto"/>
            <w:right w:val="none" w:sz="0" w:space="0" w:color="auto"/>
          </w:divBdr>
        </w:div>
        <w:div w:id="622811662">
          <w:marLeft w:val="3240"/>
          <w:marRight w:val="0"/>
          <w:marTop w:val="58"/>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3742856">
      <w:bodyDiv w:val="1"/>
      <w:marLeft w:val="0"/>
      <w:marRight w:val="0"/>
      <w:marTop w:val="0"/>
      <w:marBottom w:val="0"/>
      <w:divBdr>
        <w:top w:val="none" w:sz="0" w:space="0" w:color="auto"/>
        <w:left w:val="none" w:sz="0" w:space="0" w:color="auto"/>
        <w:bottom w:val="none" w:sz="0" w:space="0" w:color="auto"/>
        <w:right w:val="none" w:sz="0" w:space="0" w:color="auto"/>
      </w:divBdr>
      <w:divsChild>
        <w:div w:id="187769696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5756</TotalTime>
  <Pages>3</Pages>
  <Words>876</Words>
  <Characters>4500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1264</cp:revision>
  <cp:lastPrinted>2009-04-22T21:01:00Z</cp:lastPrinted>
  <dcterms:created xsi:type="dcterms:W3CDTF">2020-07-20T16:47:00Z</dcterms:created>
  <dcterms:modified xsi:type="dcterms:W3CDTF">2021-08-06T15:46:00Z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